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0E8A" w14:textId="77777777" w:rsidR="003037F0" w:rsidRDefault="003037F0" w:rsidP="00ED0F14">
      <w:pPr>
        <w:jc w:val="center"/>
        <w:rPr>
          <w:rFonts w:ascii="Arial" w:hAnsi="Arial" w:cs="Arial"/>
          <w:b/>
          <w:sz w:val="32"/>
          <w:szCs w:val="32"/>
        </w:rPr>
      </w:pPr>
      <w:bookmarkStart w:id="0" w:name="_GoBack"/>
      <w:bookmarkEnd w:id="0"/>
      <w:r>
        <w:rPr>
          <w:rFonts w:ascii="Arial" w:hAnsi="Arial" w:cs="Arial"/>
          <w:b/>
          <w:sz w:val="32"/>
          <w:szCs w:val="32"/>
        </w:rPr>
        <w:t xml:space="preserve">Equality </w:t>
      </w:r>
      <w:r w:rsidR="0035353B">
        <w:rPr>
          <w:rFonts w:ascii="Arial" w:hAnsi="Arial" w:cs="Arial"/>
          <w:b/>
          <w:sz w:val="32"/>
          <w:szCs w:val="32"/>
        </w:rPr>
        <w:t>Impact Assessment (EI</w:t>
      </w:r>
      <w:r>
        <w:rPr>
          <w:rFonts w:ascii="Arial" w:hAnsi="Arial" w:cs="Arial"/>
          <w:b/>
          <w:sz w:val="32"/>
          <w:szCs w:val="32"/>
        </w:rPr>
        <w:t xml:space="preserve">A) </w:t>
      </w:r>
      <w:r w:rsidR="009A1BD8">
        <w:rPr>
          <w:rFonts w:ascii="Arial" w:hAnsi="Arial" w:cs="Arial"/>
          <w:b/>
          <w:sz w:val="32"/>
          <w:szCs w:val="32"/>
        </w:rPr>
        <w:t>Guidance</w:t>
      </w:r>
    </w:p>
    <w:p w14:paraId="7904A5C3" w14:textId="77777777" w:rsidR="005B546A" w:rsidRPr="003B0C56" w:rsidRDefault="005B546A" w:rsidP="009A1BD8">
      <w:pPr>
        <w:autoSpaceDE w:val="0"/>
        <w:autoSpaceDN w:val="0"/>
        <w:adjustRightInd w:val="0"/>
        <w:spacing w:after="0" w:line="240" w:lineRule="auto"/>
        <w:rPr>
          <w:rFonts w:ascii="Arial" w:hAnsi="Arial" w:cs="Arial"/>
          <w:bCs/>
          <w:color w:val="E36C0A" w:themeColor="accent6" w:themeShade="BF"/>
          <w:sz w:val="28"/>
          <w:szCs w:val="28"/>
        </w:rPr>
      </w:pPr>
    </w:p>
    <w:p w14:paraId="42581DAE" w14:textId="77777777" w:rsidR="009A1BD8" w:rsidRPr="00DD71EC" w:rsidRDefault="009A1BD8" w:rsidP="009A1BD8">
      <w:pPr>
        <w:autoSpaceDE w:val="0"/>
        <w:autoSpaceDN w:val="0"/>
        <w:adjustRightInd w:val="0"/>
        <w:spacing w:after="0" w:line="240" w:lineRule="auto"/>
        <w:rPr>
          <w:rFonts w:ascii="Arial" w:hAnsi="Arial" w:cs="Arial"/>
          <w:b/>
          <w:bCs/>
          <w:color w:val="31849B"/>
          <w:sz w:val="28"/>
          <w:szCs w:val="28"/>
        </w:rPr>
      </w:pPr>
      <w:r w:rsidRPr="00DD71EC">
        <w:rPr>
          <w:rFonts w:ascii="Arial" w:hAnsi="Arial" w:cs="Arial"/>
          <w:b/>
          <w:bCs/>
          <w:color w:val="31849B"/>
          <w:sz w:val="28"/>
          <w:szCs w:val="28"/>
        </w:rPr>
        <w:t>Contents</w:t>
      </w:r>
    </w:p>
    <w:p w14:paraId="49776F28" w14:textId="77777777" w:rsidR="005B546A" w:rsidRPr="00DD71EC" w:rsidRDefault="005B546A" w:rsidP="009A1BD8">
      <w:pPr>
        <w:autoSpaceDE w:val="0"/>
        <w:autoSpaceDN w:val="0"/>
        <w:adjustRightInd w:val="0"/>
        <w:spacing w:after="0" w:line="240" w:lineRule="auto"/>
        <w:rPr>
          <w:rFonts w:ascii="Arial" w:hAnsi="Arial" w:cs="Arial"/>
          <w:bCs/>
          <w:color w:val="F79646" w:themeColor="accent6"/>
          <w:sz w:val="24"/>
          <w:szCs w:val="28"/>
        </w:rPr>
      </w:pPr>
    </w:p>
    <w:p w14:paraId="05F02E4C" w14:textId="29F58AD6" w:rsidR="009A1BD8" w:rsidRPr="00DD71EC" w:rsidRDefault="009A1BD8"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Introduction to Equality </w:t>
      </w:r>
      <w:r w:rsidR="0035353B" w:rsidRPr="00DD71EC">
        <w:rPr>
          <w:rFonts w:ascii="Arial" w:hAnsi="Arial" w:cs="Arial"/>
          <w:bCs/>
          <w:color w:val="000000"/>
          <w:szCs w:val="24"/>
        </w:rPr>
        <w:t>Impact</w:t>
      </w:r>
      <w:r w:rsidRPr="00DD71EC">
        <w:rPr>
          <w:rFonts w:ascii="Arial" w:hAnsi="Arial" w:cs="Arial"/>
          <w:bCs/>
          <w:color w:val="000000"/>
          <w:szCs w:val="24"/>
        </w:rPr>
        <w:t xml:space="preserve"> Assessments </w:t>
      </w:r>
      <w:r w:rsidR="006C517E">
        <w:rPr>
          <w:rFonts w:ascii="Arial" w:hAnsi="Arial" w:cs="Arial"/>
          <w:bCs/>
          <w:color w:val="000000"/>
          <w:szCs w:val="24"/>
        </w:rPr>
        <w:t>(EIAs)</w:t>
      </w:r>
      <w:r w:rsidRPr="00DD71EC">
        <w:rPr>
          <w:rFonts w:ascii="Arial" w:hAnsi="Arial" w:cs="Arial"/>
          <w:bCs/>
          <w:color w:val="000000"/>
          <w:szCs w:val="24"/>
        </w:rPr>
        <w:t>.</w:t>
      </w:r>
      <w:r w:rsidR="00A57872" w:rsidRPr="00DD71EC">
        <w:rPr>
          <w:rFonts w:ascii="Arial" w:hAnsi="Arial" w:cs="Arial"/>
          <w:bCs/>
          <w:color w:val="000000"/>
          <w:szCs w:val="24"/>
        </w:rPr>
        <w:t>...</w:t>
      </w:r>
      <w:r w:rsidR="0035353B" w:rsidRPr="00DD71EC">
        <w:rPr>
          <w:rFonts w:ascii="Arial" w:hAnsi="Arial" w:cs="Arial"/>
          <w:bCs/>
          <w:color w:val="000000"/>
          <w:szCs w:val="24"/>
        </w:rPr>
        <w:t>......................................</w:t>
      </w:r>
      <w:r w:rsidR="00A57872" w:rsidRPr="00DD71EC">
        <w:rPr>
          <w:rFonts w:ascii="Arial" w:hAnsi="Arial" w:cs="Arial"/>
          <w:bCs/>
          <w:color w:val="000000"/>
          <w:szCs w:val="24"/>
        </w:rPr>
        <w:tab/>
      </w:r>
      <w:r w:rsidR="009724AE">
        <w:rPr>
          <w:rFonts w:ascii="Arial" w:hAnsi="Arial" w:cs="Arial"/>
          <w:bCs/>
          <w:color w:val="000000"/>
          <w:szCs w:val="24"/>
        </w:rPr>
        <w:t>1</w:t>
      </w:r>
    </w:p>
    <w:p w14:paraId="6A2CC823" w14:textId="77777777" w:rsidR="007C45EE" w:rsidRPr="00DD71EC" w:rsidRDefault="007C45EE" w:rsidP="009A1BD8">
      <w:pPr>
        <w:autoSpaceDE w:val="0"/>
        <w:autoSpaceDN w:val="0"/>
        <w:adjustRightInd w:val="0"/>
        <w:spacing w:after="0" w:line="240" w:lineRule="auto"/>
        <w:rPr>
          <w:rFonts w:ascii="Arial" w:hAnsi="Arial" w:cs="Arial"/>
          <w:bCs/>
          <w:color w:val="000000"/>
          <w:szCs w:val="24"/>
        </w:rPr>
      </w:pPr>
    </w:p>
    <w:p w14:paraId="5306DF33" w14:textId="51A8B496" w:rsidR="009A1BD8" w:rsidRPr="00DD71EC" w:rsidRDefault="0035353B"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The EI</w:t>
      </w:r>
      <w:r w:rsidR="009A1BD8" w:rsidRPr="00DD71EC">
        <w:rPr>
          <w:rFonts w:ascii="Arial" w:hAnsi="Arial" w:cs="Arial"/>
          <w:bCs/>
          <w:color w:val="000000"/>
          <w:szCs w:val="24"/>
        </w:rPr>
        <w:t>A Process</w:t>
      </w:r>
      <w:r w:rsidR="006C517E">
        <w:rPr>
          <w:rFonts w:ascii="Arial" w:hAnsi="Arial" w:cs="Arial"/>
          <w:bCs/>
          <w:color w:val="000000"/>
          <w:szCs w:val="24"/>
        </w:rPr>
        <w:t>: What are the s</w:t>
      </w:r>
      <w:r w:rsidR="009724AE">
        <w:rPr>
          <w:rFonts w:ascii="Arial" w:hAnsi="Arial" w:cs="Arial"/>
          <w:bCs/>
          <w:color w:val="000000"/>
          <w:szCs w:val="24"/>
        </w:rPr>
        <w:t>tages?</w:t>
      </w:r>
      <w:r w:rsidR="009A1BD8" w:rsidRPr="00DD71EC">
        <w:rPr>
          <w:rFonts w:ascii="Arial" w:hAnsi="Arial" w:cs="Arial"/>
          <w:bCs/>
          <w:color w:val="000000"/>
          <w:szCs w:val="24"/>
        </w:rPr>
        <w:t xml:space="preserve"> ...............</w:t>
      </w:r>
      <w:r w:rsidR="009724AE">
        <w:rPr>
          <w:rFonts w:ascii="Arial" w:hAnsi="Arial" w:cs="Arial"/>
          <w:bCs/>
          <w:color w:val="000000"/>
          <w:szCs w:val="24"/>
        </w:rPr>
        <w:t>....</w:t>
      </w:r>
      <w:r w:rsidR="009A1BD8" w:rsidRPr="00DD71EC">
        <w:rPr>
          <w:rFonts w:ascii="Arial" w:hAnsi="Arial" w:cs="Arial"/>
          <w:bCs/>
          <w:color w:val="000000"/>
          <w:szCs w:val="24"/>
        </w:rPr>
        <w:t>.............</w:t>
      </w:r>
      <w:r w:rsidR="00A57872" w:rsidRPr="00DD71EC">
        <w:rPr>
          <w:rFonts w:ascii="Arial" w:hAnsi="Arial" w:cs="Arial"/>
          <w:bCs/>
          <w:color w:val="000000"/>
          <w:szCs w:val="24"/>
        </w:rPr>
        <w:t>.................</w:t>
      </w:r>
      <w:r w:rsidR="009724AE">
        <w:rPr>
          <w:rFonts w:ascii="Arial" w:hAnsi="Arial" w:cs="Arial"/>
          <w:bCs/>
          <w:color w:val="000000"/>
          <w:szCs w:val="24"/>
        </w:rPr>
        <w:t>.....</w:t>
      </w:r>
      <w:r w:rsidRPr="00DD71EC">
        <w:rPr>
          <w:rFonts w:ascii="Arial" w:hAnsi="Arial" w:cs="Arial"/>
          <w:bCs/>
          <w:color w:val="000000"/>
          <w:szCs w:val="24"/>
        </w:rPr>
        <w:t>...</w:t>
      </w:r>
      <w:r w:rsidR="00A57872" w:rsidRPr="00DD71EC">
        <w:rPr>
          <w:rFonts w:ascii="Arial" w:hAnsi="Arial" w:cs="Arial"/>
          <w:bCs/>
          <w:color w:val="000000"/>
          <w:szCs w:val="24"/>
        </w:rPr>
        <w:tab/>
      </w:r>
      <w:r w:rsidR="007B21C9" w:rsidRPr="00DD71EC">
        <w:rPr>
          <w:rFonts w:ascii="Arial" w:hAnsi="Arial" w:cs="Arial"/>
          <w:bCs/>
          <w:color w:val="000000"/>
          <w:szCs w:val="24"/>
        </w:rPr>
        <w:t>2</w:t>
      </w:r>
    </w:p>
    <w:p w14:paraId="49AD845D" w14:textId="77777777" w:rsidR="007C45EE" w:rsidRPr="00DD71EC" w:rsidRDefault="007C45EE" w:rsidP="009A1BD8">
      <w:pPr>
        <w:autoSpaceDE w:val="0"/>
        <w:autoSpaceDN w:val="0"/>
        <w:adjustRightInd w:val="0"/>
        <w:spacing w:after="0" w:line="240" w:lineRule="auto"/>
        <w:rPr>
          <w:rFonts w:ascii="Arial" w:hAnsi="Arial" w:cs="Arial"/>
          <w:bCs/>
          <w:color w:val="000000"/>
          <w:szCs w:val="24"/>
        </w:rPr>
      </w:pPr>
    </w:p>
    <w:p w14:paraId="20BBBFA6" w14:textId="2DDCCE3D" w:rsidR="009A1BD8" w:rsidRPr="00DD71EC" w:rsidRDefault="009A1BD8"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Completing the </w:t>
      </w:r>
      <w:r w:rsidR="006C517E">
        <w:rPr>
          <w:rFonts w:ascii="Arial" w:hAnsi="Arial" w:cs="Arial"/>
          <w:bCs/>
          <w:color w:val="000000"/>
          <w:szCs w:val="24"/>
        </w:rPr>
        <w:t>f</w:t>
      </w:r>
      <w:r w:rsidR="0035353B" w:rsidRPr="00DD71EC">
        <w:rPr>
          <w:rFonts w:ascii="Arial" w:hAnsi="Arial" w:cs="Arial"/>
          <w:bCs/>
          <w:color w:val="000000"/>
          <w:szCs w:val="24"/>
        </w:rPr>
        <w:t>orm..........................................................</w:t>
      </w:r>
      <w:r w:rsidR="009724AE">
        <w:rPr>
          <w:rFonts w:ascii="Arial" w:hAnsi="Arial" w:cs="Arial"/>
          <w:bCs/>
          <w:color w:val="000000"/>
          <w:szCs w:val="24"/>
        </w:rPr>
        <w:t>.</w:t>
      </w:r>
      <w:r w:rsidR="0035353B" w:rsidRPr="00DD71EC">
        <w:rPr>
          <w:rFonts w:ascii="Arial" w:hAnsi="Arial" w:cs="Arial"/>
          <w:bCs/>
          <w:color w:val="000000"/>
          <w:szCs w:val="24"/>
        </w:rPr>
        <w:t>...............................</w:t>
      </w:r>
      <w:r w:rsidR="0035353B" w:rsidRPr="00DD71EC">
        <w:rPr>
          <w:rFonts w:ascii="Arial" w:hAnsi="Arial" w:cs="Arial"/>
          <w:bCs/>
          <w:color w:val="000000"/>
          <w:szCs w:val="24"/>
        </w:rPr>
        <w:tab/>
      </w:r>
      <w:r w:rsidR="009724AE">
        <w:rPr>
          <w:rFonts w:ascii="Arial" w:hAnsi="Arial" w:cs="Arial"/>
          <w:bCs/>
          <w:color w:val="000000"/>
          <w:szCs w:val="24"/>
        </w:rPr>
        <w:t>2</w:t>
      </w:r>
    </w:p>
    <w:p w14:paraId="5DB4114E" w14:textId="77777777" w:rsidR="007C45EE" w:rsidRPr="00DD71EC" w:rsidRDefault="007C45EE" w:rsidP="009A1BD8">
      <w:pPr>
        <w:autoSpaceDE w:val="0"/>
        <w:autoSpaceDN w:val="0"/>
        <w:adjustRightInd w:val="0"/>
        <w:spacing w:after="0" w:line="240" w:lineRule="auto"/>
        <w:rPr>
          <w:rFonts w:ascii="Arial" w:hAnsi="Arial" w:cs="Arial"/>
          <w:bCs/>
          <w:color w:val="000000"/>
          <w:szCs w:val="24"/>
        </w:rPr>
      </w:pPr>
    </w:p>
    <w:p w14:paraId="6008BA8C" w14:textId="171EEED1" w:rsidR="009A1BD8" w:rsidRPr="00DD71EC" w:rsidRDefault="009A1BD8"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STAGE ONE: </w:t>
      </w:r>
      <w:r w:rsidR="006C517E">
        <w:rPr>
          <w:rFonts w:ascii="Arial" w:hAnsi="Arial" w:cs="Arial"/>
          <w:bCs/>
          <w:color w:val="000000"/>
          <w:szCs w:val="24"/>
        </w:rPr>
        <w:t>Proposal d</w:t>
      </w:r>
      <w:r w:rsidR="0035353B" w:rsidRPr="00DD71EC">
        <w:rPr>
          <w:rFonts w:ascii="Arial" w:hAnsi="Arial" w:cs="Arial"/>
          <w:bCs/>
          <w:color w:val="000000"/>
          <w:szCs w:val="24"/>
        </w:rPr>
        <w:t>etails</w:t>
      </w:r>
      <w:r w:rsidRPr="00DD71EC">
        <w:rPr>
          <w:rFonts w:ascii="Arial" w:hAnsi="Arial" w:cs="Arial"/>
          <w:bCs/>
          <w:color w:val="000000"/>
          <w:szCs w:val="24"/>
        </w:rPr>
        <w:t xml:space="preserve"> </w:t>
      </w:r>
      <w:r w:rsidR="005F2B4A" w:rsidRPr="00DD71EC">
        <w:rPr>
          <w:rFonts w:ascii="Arial" w:hAnsi="Arial" w:cs="Arial"/>
          <w:bCs/>
          <w:color w:val="000000"/>
          <w:szCs w:val="24"/>
        </w:rPr>
        <w:t xml:space="preserve">and </w:t>
      </w:r>
      <w:r w:rsidR="006C517E">
        <w:rPr>
          <w:rFonts w:ascii="Arial" w:hAnsi="Arial" w:cs="Arial"/>
          <w:bCs/>
          <w:color w:val="000000"/>
          <w:szCs w:val="24"/>
        </w:rPr>
        <w:t>r</w:t>
      </w:r>
      <w:r w:rsidR="003701E4" w:rsidRPr="00DD71EC">
        <w:rPr>
          <w:rFonts w:ascii="Arial" w:hAnsi="Arial" w:cs="Arial"/>
          <w:bCs/>
          <w:color w:val="000000"/>
          <w:szCs w:val="24"/>
        </w:rPr>
        <w:t xml:space="preserve">eview of </w:t>
      </w:r>
      <w:r w:rsidR="006C517E">
        <w:rPr>
          <w:rFonts w:ascii="Arial" w:hAnsi="Arial" w:cs="Arial"/>
          <w:bCs/>
          <w:color w:val="000000"/>
          <w:szCs w:val="24"/>
        </w:rPr>
        <w:t>e</w:t>
      </w:r>
      <w:r w:rsidR="005F2B4A" w:rsidRPr="00DD71EC">
        <w:rPr>
          <w:rFonts w:ascii="Arial" w:hAnsi="Arial" w:cs="Arial"/>
          <w:bCs/>
          <w:color w:val="000000"/>
          <w:szCs w:val="24"/>
        </w:rPr>
        <w:t>vidence</w:t>
      </w:r>
      <w:r w:rsidRPr="00DD71EC">
        <w:rPr>
          <w:rFonts w:ascii="Arial" w:hAnsi="Arial" w:cs="Arial"/>
          <w:bCs/>
          <w:color w:val="000000"/>
          <w:szCs w:val="24"/>
        </w:rPr>
        <w:t>.............</w:t>
      </w:r>
      <w:r w:rsidR="009724AE">
        <w:rPr>
          <w:rFonts w:ascii="Arial" w:hAnsi="Arial" w:cs="Arial"/>
          <w:bCs/>
          <w:color w:val="000000"/>
          <w:szCs w:val="24"/>
        </w:rPr>
        <w:t>............</w:t>
      </w:r>
      <w:r w:rsidR="001721E8" w:rsidRPr="00DD71EC">
        <w:rPr>
          <w:rFonts w:ascii="Arial" w:hAnsi="Arial" w:cs="Arial"/>
          <w:bCs/>
          <w:color w:val="000000"/>
          <w:szCs w:val="24"/>
        </w:rPr>
        <w:t>...........</w:t>
      </w:r>
      <w:r w:rsidRPr="00DD71EC">
        <w:rPr>
          <w:rFonts w:ascii="Arial" w:hAnsi="Arial" w:cs="Arial"/>
          <w:bCs/>
          <w:color w:val="000000"/>
          <w:szCs w:val="24"/>
        </w:rPr>
        <w:t xml:space="preserve"> </w:t>
      </w:r>
      <w:r w:rsidR="00A57872" w:rsidRPr="00DD71EC">
        <w:rPr>
          <w:rFonts w:ascii="Arial" w:hAnsi="Arial" w:cs="Arial"/>
          <w:bCs/>
          <w:color w:val="000000"/>
          <w:szCs w:val="24"/>
        </w:rPr>
        <w:tab/>
      </w:r>
      <w:r w:rsidR="009724AE">
        <w:rPr>
          <w:rFonts w:ascii="Arial" w:hAnsi="Arial" w:cs="Arial"/>
          <w:bCs/>
          <w:color w:val="000000"/>
          <w:szCs w:val="24"/>
        </w:rPr>
        <w:t>3</w:t>
      </w:r>
    </w:p>
    <w:p w14:paraId="49E96533" w14:textId="77777777" w:rsidR="007C45EE" w:rsidRPr="00DD71EC" w:rsidRDefault="007C45EE" w:rsidP="009A1BD8">
      <w:pPr>
        <w:autoSpaceDE w:val="0"/>
        <w:autoSpaceDN w:val="0"/>
        <w:adjustRightInd w:val="0"/>
        <w:spacing w:after="0" w:line="240" w:lineRule="auto"/>
        <w:rPr>
          <w:rFonts w:ascii="Arial" w:hAnsi="Arial" w:cs="Arial"/>
          <w:bCs/>
          <w:color w:val="000000"/>
          <w:szCs w:val="24"/>
        </w:rPr>
      </w:pPr>
    </w:p>
    <w:p w14:paraId="19DC354A" w14:textId="41143185" w:rsidR="009A1BD8" w:rsidRPr="00DD71EC" w:rsidRDefault="009A1BD8"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STAGE TWO: </w:t>
      </w:r>
      <w:r w:rsidR="006C517E">
        <w:rPr>
          <w:rFonts w:ascii="Arial" w:hAnsi="Arial" w:cs="Arial"/>
          <w:bCs/>
          <w:color w:val="000000"/>
          <w:szCs w:val="24"/>
        </w:rPr>
        <w:t>Assessing impact and action p</w:t>
      </w:r>
      <w:r w:rsidR="0035353B" w:rsidRPr="00DD71EC">
        <w:rPr>
          <w:rFonts w:ascii="Arial" w:hAnsi="Arial" w:cs="Arial"/>
          <w:bCs/>
          <w:color w:val="000000"/>
          <w:szCs w:val="24"/>
        </w:rPr>
        <w:t>lan</w:t>
      </w:r>
      <w:r w:rsidR="00953ECC" w:rsidRPr="00DD71EC">
        <w:rPr>
          <w:rFonts w:ascii="Arial" w:hAnsi="Arial" w:cs="Arial"/>
          <w:bCs/>
          <w:color w:val="000000"/>
          <w:szCs w:val="24"/>
        </w:rPr>
        <w:t>ning</w:t>
      </w:r>
      <w:r w:rsidRPr="00DD71EC">
        <w:rPr>
          <w:rFonts w:ascii="Arial" w:hAnsi="Arial" w:cs="Arial"/>
          <w:bCs/>
          <w:color w:val="000000"/>
          <w:szCs w:val="24"/>
        </w:rPr>
        <w:t>...........</w:t>
      </w:r>
      <w:r w:rsidR="009724AE">
        <w:rPr>
          <w:rFonts w:ascii="Arial" w:hAnsi="Arial" w:cs="Arial"/>
          <w:bCs/>
          <w:color w:val="000000"/>
          <w:szCs w:val="24"/>
        </w:rPr>
        <w:t>...................</w:t>
      </w:r>
      <w:r w:rsidR="0035353B" w:rsidRPr="00DD71EC">
        <w:rPr>
          <w:rFonts w:ascii="Arial" w:hAnsi="Arial" w:cs="Arial"/>
          <w:bCs/>
          <w:color w:val="000000"/>
          <w:szCs w:val="24"/>
        </w:rPr>
        <w:t>....</w:t>
      </w:r>
      <w:r w:rsidR="00A57872" w:rsidRPr="00DD71EC">
        <w:rPr>
          <w:rFonts w:ascii="Arial" w:hAnsi="Arial" w:cs="Arial"/>
          <w:bCs/>
          <w:color w:val="000000"/>
          <w:szCs w:val="24"/>
        </w:rPr>
        <w:t>....</w:t>
      </w:r>
      <w:r w:rsidR="00E9453B" w:rsidRPr="00DD71EC">
        <w:rPr>
          <w:rFonts w:ascii="Arial" w:hAnsi="Arial" w:cs="Arial"/>
          <w:bCs/>
          <w:color w:val="000000"/>
          <w:szCs w:val="24"/>
        </w:rPr>
        <w:t>..</w:t>
      </w:r>
      <w:r w:rsidRPr="00DD71EC">
        <w:rPr>
          <w:rFonts w:ascii="Arial" w:hAnsi="Arial" w:cs="Arial"/>
          <w:bCs/>
          <w:color w:val="000000"/>
          <w:szCs w:val="24"/>
        </w:rPr>
        <w:t xml:space="preserve"> </w:t>
      </w:r>
      <w:r w:rsidR="00A57872" w:rsidRPr="00DD71EC">
        <w:rPr>
          <w:rFonts w:ascii="Arial" w:hAnsi="Arial" w:cs="Arial"/>
          <w:bCs/>
          <w:color w:val="000000"/>
          <w:szCs w:val="24"/>
        </w:rPr>
        <w:tab/>
      </w:r>
      <w:r w:rsidR="009724AE">
        <w:rPr>
          <w:rFonts w:ascii="Arial" w:hAnsi="Arial" w:cs="Arial"/>
          <w:bCs/>
          <w:color w:val="000000"/>
          <w:szCs w:val="24"/>
        </w:rPr>
        <w:t>4</w:t>
      </w:r>
    </w:p>
    <w:p w14:paraId="2FF5109B" w14:textId="77777777" w:rsidR="007C45EE" w:rsidRPr="00DD71EC" w:rsidRDefault="007C45EE" w:rsidP="009A1BD8">
      <w:pPr>
        <w:autoSpaceDE w:val="0"/>
        <w:autoSpaceDN w:val="0"/>
        <w:adjustRightInd w:val="0"/>
        <w:spacing w:after="0" w:line="240" w:lineRule="auto"/>
        <w:rPr>
          <w:rFonts w:ascii="Arial" w:hAnsi="Arial" w:cs="Arial"/>
          <w:bCs/>
          <w:color w:val="000000"/>
          <w:szCs w:val="24"/>
        </w:rPr>
      </w:pPr>
    </w:p>
    <w:p w14:paraId="678AD10A" w14:textId="20573B71" w:rsidR="009A1BD8" w:rsidRPr="00DD71EC" w:rsidRDefault="009A1BD8"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STAGE THREE: </w:t>
      </w:r>
      <w:r w:rsidR="00A41FC6" w:rsidRPr="00DD71EC">
        <w:rPr>
          <w:rFonts w:ascii="Arial" w:hAnsi="Arial" w:cs="Arial"/>
          <w:bCs/>
          <w:color w:val="000000"/>
          <w:szCs w:val="24"/>
        </w:rPr>
        <w:t xml:space="preserve">Proposal </w:t>
      </w:r>
      <w:r w:rsidR="006C517E">
        <w:rPr>
          <w:rFonts w:ascii="Arial" w:hAnsi="Arial" w:cs="Arial"/>
          <w:bCs/>
          <w:color w:val="000000"/>
          <w:szCs w:val="24"/>
        </w:rPr>
        <w:t>o</w:t>
      </w:r>
      <w:r w:rsidR="00A41FC6">
        <w:rPr>
          <w:rFonts w:ascii="Arial" w:hAnsi="Arial" w:cs="Arial"/>
          <w:bCs/>
          <w:color w:val="000000"/>
          <w:szCs w:val="24"/>
        </w:rPr>
        <w:t xml:space="preserve">utcome, </w:t>
      </w:r>
      <w:r w:rsidR="00445E6A">
        <w:rPr>
          <w:rFonts w:ascii="Arial" w:hAnsi="Arial" w:cs="Arial"/>
          <w:bCs/>
          <w:color w:val="000000"/>
          <w:szCs w:val="24"/>
        </w:rPr>
        <w:t>Completion and Recommendations.</w:t>
      </w:r>
      <w:r w:rsidR="009724AE">
        <w:rPr>
          <w:rFonts w:ascii="Arial" w:hAnsi="Arial" w:cs="Arial"/>
          <w:bCs/>
          <w:color w:val="000000"/>
          <w:szCs w:val="24"/>
        </w:rPr>
        <w:t>..</w:t>
      </w:r>
      <w:r w:rsidR="00A41FC6">
        <w:rPr>
          <w:rFonts w:ascii="Arial" w:hAnsi="Arial" w:cs="Arial"/>
          <w:bCs/>
          <w:color w:val="000000"/>
          <w:szCs w:val="24"/>
        </w:rPr>
        <w:t>..</w:t>
      </w:r>
      <w:r w:rsidR="0035353B" w:rsidRPr="00DD71EC">
        <w:rPr>
          <w:rFonts w:ascii="Arial" w:hAnsi="Arial" w:cs="Arial"/>
          <w:bCs/>
          <w:color w:val="000000"/>
          <w:szCs w:val="24"/>
        </w:rPr>
        <w:t>....</w:t>
      </w:r>
      <w:r w:rsidR="0035353B" w:rsidRPr="00DD71EC">
        <w:rPr>
          <w:rFonts w:ascii="Arial" w:hAnsi="Arial" w:cs="Arial"/>
          <w:bCs/>
          <w:color w:val="000000"/>
          <w:szCs w:val="24"/>
        </w:rPr>
        <w:tab/>
      </w:r>
      <w:r w:rsidR="009724AE">
        <w:rPr>
          <w:rFonts w:ascii="Arial" w:hAnsi="Arial" w:cs="Arial"/>
          <w:bCs/>
          <w:color w:val="000000"/>
          <w:szCs w:val="24"/>
        </w:rPr>
        <w:t>5</w:t>
      </w:r>
    </w:p>
    <w:p w14:paraId="53825874" w14:textId="77777777" w:rsidR="00684F21" w:rsidRPr="00DD71EC" w:rsidRDefault="00684F21" w:rsidP="009A1BD8">
      <w:pPr>
        <w:autoSpaceDE w:val="0"/>
        <w:autoSpaceDN w:val="0"/>
        <w:adjustRightInd w:val="0"/>
        <w:spacing w:after="0" w:line="240" w:lineRule="auto"/>
        <w:rPr>
          <w:rFonts w:ascii="Arial" w:hAnsi="Arial" w:cs="Arial"/>
          <w:bCs/>
          <w:color w:val="000000"/>
          <w:szCs w:val="24"/>
        </w:rPr>
      </w:pPr>
    </w:p>
    <w:p w14:paraId="4A884297" w14:textId="37D2EE40" w:rsidR="009A1BD8" w:rsidRPr="00DD71EC" w:rsidRDefault="007B21C9" w:rsidP="009A1BD8">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Appendix</w:t>
      </w:r>
      <w:r w:rsidR="009724AE">
        <w:rPr>
          <w:rFonts w:ascii="Arial" w:hAnsi="Arial" w:cs="Arial"/>
          <w:bCs/>
          <w:color w:val="000000"/>
          <w:szCs w:val="24"/>
        </w:rPr>
        <w:t xml:space="preserve">: </w:t>
      </w:r>
      <w:r w:rsidR="006C517E">
        <w:rPr>
          <w:rFonts w:ascii="Arial" w:hAnsi="Arial" w:cs="Arial"/>
          <w:bCs/>
          <w:color w:val="000000"/>
          <w:szCs w:val="24"/>
        </w:rPr>
        <w:t>Definition of t</w:t>
      </w:r>
      <w:r w:rsidR="009A1BD8" w:rsidRPr="00DD71EC">
        <w:rPr>
          <w:rFonts w:ascii="Arial" w:hAnsi="Arial" w:cs="Arial"/>
          <w:bCs/>
          <w:color w:val="000000"/>
          <w:szCs w:val="24"/>
        </w:rPr>
        <w:t>erms.......................................</w:t>
      </w:r>
      <w:r w:rsidR="00A57872" w:rsidRPr="00DD71EC">
        <w:rPr>
          <w:rFonts w:ascii="Arial" w:hAnsi="Arial" w:cs="Arial"/>
          <w:bCs/>
          <w:color w:val="000000"/>
          <w:szCs w:val="24"/>
        </w:rPr>
        <w:t>........................</w:t>
      </w:r>
      <w:r w:rsidR="009724AE">
        <w:rPr>
          <w:rFonts w:ascii="Arial" w:hAnsi="Arial" w:cs="Arial"/>
          <w:bCs/>
          <w:color w:val="000000"/>
          <w:szCs w:val="24"/>
        </w:rPr>
        <w:t>.....</w:t>
      </w:r>
      <w:r w:rsidR="00A57872" w:rsidRPr="00DD71EC">
        <w:rPr>
          <w:rFonts w:ascii="Arial" w:hAnsi="Arial" w:cs="Arial"/>
          <w:bCs/>
          <w:color w:val="000000"/>
          <w:szCs w:val="24"/>
        </w:rPr>
        <w:t>..........</w:t>
      </w:r>
      <w:r w:rsidR="00A57872" w:rsidRPr="00DD71EC">
        <w:rPr>
          <w:rFonts w:ascii="Arial" w:hAnsi="Arial" w:cs="Arial"/>
          <w:bCs/>
          <w:color w:val="000000"/>
          <w:szCs w:val="24"/>
        </w:rPr>
        <w:tab/>
      </w:r>
      <w:r w:rsidR="009724AE">
        <w:rPr>
          <w:rFonts w:ascii="Arial" w:hAnsi="Arial" w:cs="Arial"/>
          <w:bCs/>
          <w:color w:val="000000"/>
          <w:szCs w:val="24"/>
        </w:rPr>
        <w:t>6</w:t>
      </w:r>
    </w:p>
    <w:p w14:paraId="686F7CA2" w14:textId="77777777" w:rsidR="009724AE" w:rsidRDefault="009724AE" w:rsidP="00AC2F64">
      <w:pPr>
        <w:rPr>
          <w:rFonts w:ascii="Arial" w:hAnsi="Arial" w:cs="Arial"/>
          <w:color w:val="E36C0A" w:themeColor="accent6" w:themeShade="BF"/>
          <w:sz w:val="24"/>
          <w:szCs w:val="24"/>
        </w:rPr>
      </w:pPr>
      <w:r>
        <w:rPr>
          <w:rFonts w:ascii="Arial" w:hAnsi="Arial" w:cs="Arial"/>
          <w:noProof/>
          <w:color w:val="E36C0A" w:themeColor="accent6" w:themeShade="BF"/>
          <w:sz w:val="24"/>
          <w:szCs w:val="24"/>
          <w:lang w:eastAsia="en-GB"/>
        </w:rPr>
        <mc:AlternateContent>
          <mc:Choice Requires="wps">
            <w:drawing>
              <wp:anchor distT="0" distB="0" distL="114300" distR="114300" simplePos="0" relativeHeight="251672576" behindDoc="0" locked="0" layoutInCell="1" allowOverlap="1" wp14:anchorId="40835057" wp14:editId="08ADF7DE">
                <wp:simplePos x="0" y="0"/>
                <wp:positionH relativeFrom="margin">
                  <wp:align>center</wp:align>
                </wp:positionH>
                <wp:positionV relativeFrom="paragraph">
                  <wp:posOffset>227711</wp:posOffset>
                </wp:positionV>
                <wp:extent cx="5886450" cy="1604513"/>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886450" cy="1604513"/>
                        </a:xfrm>
                        <a:prstGeom prst="rect">
                          <a:avLst/>
                        </a:prstGeom>
                        <a:solidFill>
                          <a:srgbClr val="CFDAD1"/>
                        </a:solidFill>
                        <a:ln>
                          <a:solidFill>
                            <a:srgbClr val="3184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3583F"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The purpose of this guidance is to support the completion of Equality Impact Assessments. </w:t>
                            </w:r>
                          </w:p>
                          <w:p w14:paraId="67FD5588"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p>
                          <w:p w14:paraId="7CC72AEE"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This document should be used together with the Equality Impact Assessment Form.</w:t>
                            </w:r>
                          </w:p>
                          <w:p w14:paraId="7FC6D535"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p>
                          <w:p w14:paraId="09EE5010"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It is recommended that the guidance document is read through fully prior to commencing an </w:t>
                            </w:r>
                            <w:r w:rsidR="00A349C2" w:rsidRPr="00A349C2">
                              <w:rPr>
                                <w:rFonts w:ascii="Arial" w:hAnsi="Arial" w:cs="Arial"/>
                                <w:bCs/>
                                <w:color w:val="000000"/>
                                <w:szCs w:val="24"/>
                              </w:rPr>
                              <w:t>Equality Impact Assessment</w:t>
                            </w:r>
                            <w:r w:rsidRPr="00DD71EC">
                              <w:rPr>
                                <w:rFonts w:ascii="Arial" w:hAnsi="Arial" w:cs="Arial"/>
                                <w:bCs/>
                                <w:color w:val="000000"/>
                                <w:szCs w:val="24"/>
                              </w:rPr>
                              <w:t xml:space="preserve">. </w:t>
                            </w:r>
                          </w:p>
                          <w:p w14:paraId="16822864"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p>
                          <w:p w14:paraId="1A544F1C" w14:textId="77777777" w:rsidR="00B11D89" w:rsidRPr="00DD71EC" w:rsidRDefault="00B11D89" w:rsidP="005B546A">
                            <w:pPr>
                              <w:autoSpaceDE w:val="0"/>
                              <w:autoSpaceDN w:val="0"/>
                              <w:adjustRightInd w:val="0"/>
                              <w:spacing w:after="0" w:line="240" w:lineRule="auto"/>
                              <w:rPr>
                                <w:rFonts w:ascii="Arial" w:hAnsi="Arial" w:cs="Arial"/>
                                <w:bCs/>
                                <w:color w:val="000000" w:themeColor="text1"/>
                                <w:szCs w:val="24"/>
                              </w:rPr>
                            </w:pPr>
                            <w:r w:rsidRPr="00DD71EC">
                              <w:rPr>
                                <w:rFonts w:ascii="Arial" w:hAnsi="Arial" w:cs="Arial"/>
                                <w:bCs/>
                                <w:color w:val="000000"/>
                                <w:szCs w:val="24"/>
                              </w:rPr>
                              <w:t xml:space="preserve">If support is required at any point throughout the </w:t>
                            </w:r>
                            <w:r w:rsidR="00A349C2" w:rsidRPr="00A349C2">
                              <w:rPr>
                                <w:rFonts w:ascii="Arial" w:hAnsi="Arial" w:cs="Arial"/>
                                <w:bCs/>
                                <w:color w:val="000000"/>
                                <w:szCs w:val="24"/>
                              </w:rPr>
                              <w:t>Equality Impact Assessment</w:t>
                            </w:r>
                            <w:r w:rsidRPr="00DD71EC">
                              <w:rPr>
                                <w:rFonts w:ascii="Arial" w:hAnsi="Arial" w:cs="Arial"/>
                                <w:bCs/>
                                <w:color w:val="000000"/>
                                <w:szCs w:val="24"/>
                              </w:rPr>
                              <w:t xml:space="preserve"> process, contact the Equality and Diversity Section at </w:t>
                            </w:r>
                            <w:r w:rsidRPr="00DD71EC">
                              <w:rPr>
                                <w:rFonts w:ascii="Arial" w:hAnsi="Arial" w:cs="Arial"/>
                                <w:bCs/>
                                <w:color w:val="2C4FA3"/>
                                <w:szCs w:val="24"/>
                              </w:rPr>
                              <w:t>equality@admin.cam.ac.uk</w:t>
                            </w:r>
                            <w:r w:rsidRPr="00DD71EC">
                              <w:rPr>
                                <w:rFonts w:ascii="Arial" w:hAnsi="Arial" w:cs="Arial"/>
                                <w:bCs/>
                                <w:color w:val="000000" w:themeColor="text1"/>
                                <w:szCs w:val="24"/>
                              </w:rPr>
                              <w:t>.</w:t>
                            </w:r>
                          </w:p>
                          <w:p w14:paraId="2F6BA34A" w14:textId="77777777" w:rsidR="00B11D89" w:rsidRDefault="00B11D89" w:rsidP="005B54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835057" id="Rectangle 3" o:spid="_x0000_s1026" style="position:absolute;margin-left:0;margin-top:17.95pt;width:463.5pt;height:126.3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" fillcolor="#cfdad1" strokecolor="#31849b" strokeweight="2pt">
                <v:textbox>
                  <w:txbxContent>
                    <w:p w14:paraId="7523583F"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The purpose of this guidance is to support the completion of Equality Impact Assessments. </w:t>
                      </w:r>
                    </w:p>
                    <w:p w14:paraId="67FD5588"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p>
                    <w:p w14:paraId="7CC72AEE"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This document should be used together with the Equality Impact Assessment Form.</w:t>
                      </w:r>
                    </w:p>
                    <w:p w14:paraId="7FC6D535"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p>
                    <w:p w14:paraId="09EE5010"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r w:rsidRPr="00DD71EC">
                        <w:rPr>
                          <w:rFonts w:ascii="Arial" w:hAnsi="Arial" w:cs="Arial"/>
                          <w:bCs/>
                          <w:color w:val="000000"/>
                          <w:szCs w:val="24"/>
                        </w:rPr>
                        <w:t xml:space="preserve">It is recommended that the guidance document is read through fully prior to commencing an </w:t>
                      </w:r>
                      <w:r w:rsidR="00A349C2" w:rsidRPr="00A349C2">
                        <w:rPr>
                          <w:rFonts w:ascii="Arial" w:hAnsi="Arial" w:cs="Arial"/>
                          <w:bCs/>
                          <w:color w:val="000000"/>
                          <w:szCs w:val="24"/>
                        </w:rPr>
                        <w:t>Equality Impact Assessment</w:t>
                      </w:r>
                      <w:r w:rsidRPr="00DD71EC">
                        <w:rPr>
                          <w:rFonts w:ascii="Arial" w:hAnsi="Arial" w:cs="Arial"/>
                          <w:bCs/>
                          <w:color w:val="000000"/>
                          <w:szCs w:val="24"/>
                        </w:rPr>
                        <w:t xml:space="preserve">. </w:t>
                      </w:r>
                    </w:p>
                    <w:p w14:paraId="16822864" w14:textId="77777777" w:rsidR="00B11D89" w:rsidRPr="00DD71EC" w:rsidRDefault="00B11D89" w:rsidP="005B546A">
                      <w:pPr>
                        <w:autoSpaceDE w:val="0"/>
                        <w:autoSpaceDN w:val="0"/>
                        <w:adjustRightInd w:val="0"/>
                        <w:spacing w:after="0" w:line="240" w:lineRule="auto"/>
                        <w:rPr>
                          <w:rFonts w:ascii="Arial" w:hAnsi="Arial" w:cs="Arial"/>
                          <w:bCs/>
                          <w:color w:val="000000"/>
                          <w:szCs w:val="24"/>
                        </w:rPr>
                      </w:pPr>
                    </w:p>
                    <w:p w14:paraId="1A544F1C" w14:textId="77777777" w:rsidR="00B11D89" w:rsidRPr="00DD71EC" w:rsidRDefault="00B11D89" w:rsidP="005B546A">
                      <w:pPr>
                        <w:autoSpaceDE w:val="0"/>
                        <w:autoSpaceDN w:val="0"/>
                        <w:adjustRightInd w:val="0"/>
                        <w:spacing w:after="0" w:line="240" w:lineRule="auto"/>
                        <w:rPr>
                          <w:rFonts w:ascii="Arial" w:hAnsi="Arial" w:cs="Arial"/>
                          <w:bCs/>
                          <w:color w:val="000000" w:themeColor="text1"/>
                          <w:szCs w:val="24"/>
                        </w:rPr>
                      </w:pPr>
                      <w:r w:rsidRPr="00DD71EC">
                        <w:rPr>
                          <w:rFonts w:ascii="Arial" w:hAnsi="Arial" w:cs="Arial"/>
                          <w:bCs/>
                          <w:color w:val="000000"/>
                          <w:szCs w:val="24"/>
                        </w:rPr>
                        <w:t xml:space="preserve">If support is required at any point throughout the </w:t>
                      </w:r>
                      <w:r w:rsidR="00A349C2" w:rsidRPr="00A349C2">
                        <w:rPr>
                          <w:rFonts w:ascii="Arial" w:hAnsi="Arial" w:cs="Arial"/>
                          <w:bCs/>
                          <w:color w:val="000000"/>
                          <w:szCs w:val="24"/>
                        </w:rPr>
                        <w:t>Equality Impact Assessment</w:t>
                      </w:r>
                      <w:r w:rsidRPr="00DD71EC">
                        <w:rPr>
                          <w:rFonts w:ascii="Arial" w:hAnsi="Arial" w:cs="Arial"/>
                          <w:bCs/>
                          <w:color w:val="000000"/>
                          <w:szCs w:val="24"/>
                        </w:rPr>
                        <w:t xml:space="preserve"> process, contact the Equality and Diversity Section at </w:t>
                      </w:r>
                      <w:r w:rsidRPr="00DD71EC">
                        <w:rPr>
                          <w:rFonts w:ascii="Arial" w:hAnsi="Arial" w:cs="Arial"/>
                          <w:bCs/>
                          <w:color w:val="2C4FA3"/>
                          <w:szCs w:val="24"/>
                        </w:rPr>
                        <w:t>equality@admin.cam.ac.uk</w:t>
                      </w:r>
                      <w:r w:rsidRPr="00DD71EC">
                        <w:rPr>
                          <w:rFonts w:ascii="Arial" w:hAnsi="Arial" w:cs="Arial"/>
                          <w:bCs/>
                          <w:color w:val="000000" w:themeColor="text1"/>
                          <w:szCs w:val="24"/>
                        </w:rPr>
                        <w:t>.</w:t>
                      </w:r>
                    </w:p>
                    <w:p w14:paraId="2F6BA34A" w14:textId="77777777" w:rsidR="00B11D89" w:rsidRDefault="00B11D89" w:rsidP="005B546A">
                      <w:pPr>
                        <w:jc w:val="center"/>
                      </w:pPr>
                    </w:p>
                  </w:txbxContent>
                </v:textbox>
                <w10:wrap anchorx="margin"/>
              </v:rect>
            </w:pict>
          </mc:Fallback>
        </mc:AlternateContent>
      </w:r>
    </w:p>
    <w:p w14:paraId="180D54A1" w14:textId="77777777" w:rsidR="0048068F" w:rsidRDefault="0048068F" w:rsidP="00AC2F64">
      <w:pPr>
        <w:rPr>
          <w:rFonts w:ascii="Arial" w:hAnsi="Arial" w:cs="Arial"/>
          <w:b/>
          <w:color w:val="E36C0A" w:themeColor="accent6" w:themeShade="BF"/>
          <w:sz w:val="24"/>
          <w:szCs w:val="24"/>
        </w:rPr>
      </w:pPr>
    </w:p>
    <w:p w14:paraId="52746F0B" w14:textId="77777777" w:rsidR="0048068F" w:rsidRDefault="0048068F" w:rsidP="00AC2F64">
      <w:pPr>
        <w:rPr>
          <w:rFonts w:ascii="Arial" w:hAnsi="Arial" w:cs="Arial"/>
          <w:b/>
          <w:color w:val="E36C0A" w:themeColor="accent6" w:themeShade="BF"/>
          <w:sz w:val="24"/>
          <w:szCs w:val="24"/>
        </w:rPr>
      </w:pPr>
    </w:p>
    <w:p w14:paraId="57D4C892" w14:textId="77777777" w:rsidR="0048068F" w:rsidRDefault="0048068F" w:rsidP="00AC2F64">
      <w:pPr>
        <w:rPr>
          <w:rFonts w:ascii="Arial" w:hAnsi="Arial" w:cs="Arial"/>
          <w:b/>
          <w:color w:val="E36C0A" w:themeColor="accent6" w:themeShade="BF"/>
          <w:sz w:val="24"/>
          <w:szCs w:val="24"/>
        </w:rPr>
      </w:pPr>
    </w:p>
    <w:p w14:paraId="191F5F22" w14:textId="77777777" w:rsidR="0048068F" w:rsidRDefault="0048068F" w:rsidP="00AC2F64">
      <w:pPr>
        <w:rPr>
          <w:rFonts w:ascii="Arial" w:hAnsi="Arial" w:cs="Arial"/>
          <w:b/>
          <w:color w:val="E36C0A" w:themeColor="accent6" w:themeShade="BF"/>
          <w:sz w:val="24"/>
          <w:szCs w:val="24"/>
        </w:rPr>
      </w:pPr>
    </w:p>
    <w:p w14:paraId="639169E0" w14:textId="77777777" w:rsidR="005B546A" w:rsidRDefault="005B546A" w:rsidP="00AC2F64">
      <w:pPr>
        <w:rPr>
          <w:rFonts w:ascii="Arial" w:hAnsi="Arial" w:cs="Arial"/>
          <w:b/>
          <w:color w:val="E36C0A" w:themeColor="accent6" w:themeShade="BF"/>
          <w:sz w:val="24"/>
          <w:szCs w:val="24"/>
        </w:rPr>
      </w:pPr>
    </w:p>
    <w:p w14:paraId="3F9547DB" w14:textId="77777777" w:rsidR="00E71213" w:rsidRDefault="00E71213" w:rsidP="009724AE">
      <w:pPr>
        <w:spacing w:after="0" w:line="240" w:lineRule="auto"/>
        <w:rPr>
          <w:rFonts w:ascii="Arial" w:hAnsi="Arial" w:cs="Arial"/>
          <w:b/>
          <w:color w:val="31849B"/>
        </w:rPr>
      </w:pPr>
      <w:r w:rsidRPr="009724AE">
        <w:rPr>
          <w:rFonts w:ascii="Arial" w:hAnsi="Arial" w:cs="Arial"/>
          <w:b/>
          <w:color w:val="31849B"/>
        </w:rPr>
        <w:t xml:space="preserve">Introduction – what is an </w:t>
      </w:r>
      <w:r w:rsidR="00A349C2" w:rsidRPr="00A349C2">
        <w:rPr>
          <w:rFonts w:ascii="Arial" w:hAnsi="Arial" w:cs="Arial"/>
          <w:b/>
          <w:color w:val="31849B"/>
        </w:rPr>
        <w:t xml:space="preserve">Equality Impact Assessment </w:t>
      </w:r>
      <w:r w:rsidR="00A349C2">
        <w:rPr>
          <w:rFonts w:ascii="Arial" w:hAnsi="Arial" w:cs="Arial"/>
          <w:b/>
          <w:color w:val="31849B"/>
        </w:rPr>
        <w:t>(</w:t>
      </w:r>
      <w:r w:rsidR="00F37C84" w:rsidRPr="009724AE">
        <w:rPr>
          <w:rFonts w:ascii="Arial" w:hAnsi="Arial" w:cs="Arial"/>
          <w:b/>
          <w:color w:val="31849B"/>
        </w:rPr>
        <w:t>EIA</w:t>
      </w:r>
      <w:r w:rsidR="00A349C2">
        <w:rPr>
          <w:rFonts w:ascii="Arial" w:hAnsi="Arial" w:cs="Arial"/>
          <w:b/>
          <w:color w:val="31849B"/>
        </w:rPr>
        <w:t>)</w:t>
      </w:r>
      <w:r w:rsidRPr="009724AE">
        <w:rPr>
          <w:rFonts w:ascii="Arial" w:hAnsi="Arial" w:cs="Arial"/>
          <w:b/>
          <w:color w:val="31849B"/>
        </w:rPr>
        <w:t xml:space="preserve"> and what does it involve?</w:t>
      </w:r>
    </w:p>
    <w:p w14:paraId="5CF27EF0" w14:textId="77777777" w:rsidR="009724AE" w:rsidRPr="009724AE" w:rsidRDefault="009724AE" w:rsidP="009724AE">
      <w:pPr>
        <w:spacing w:after="0" w:line="240" w:lineRule="auto"/>
        <w:rPr>
          <w:rFonts w:ascii="Arial" w:hAnsi="Arial" w:cs="Arial"/>
          <w:b/>
          <w:color w:val="31849B"/>
        </w:rPr>
      </w:pPr>
    </w:p>
    <w:p w14:paraId="5DFCA9FB" w14:textId="77777777" w:rsidR="00E71213" w:rsidRPr="009724AE" w:rsidRDefault="00E71213" w:rsidP="009724AE">
      <w:pPr>
        <w:spacing w:after="0" w:line="240" w:lineRule="auto"/>
        <w:rPr>
          <w:rFonts w:ascii="Arial" w:hAnsi="Arial" w:cs="Arial"/>
        </w:rPr>
      </w:pPr>
      <w:r w:rsidRPr="009724AE">
        <w:rPr>
          <w:rFonts w:ascii="Arial" w:hAnsi="Arial" w:cs="Arial"/>
        </w:rPr>
        <w:t xml:space="preserve">The </w:t>
      </w:r>
      <w:r w:rsidR="00F37C84" w:rsidRPr="009724AE">
        <w:rPr>
          <w:rFonts w:ascii="Arial" w:hAnsi="Arial" w:cs="Arial"/>
        </w:rPr>
        <w:t>EIA</w:t>
      </w:r>
      <w:r w:rsidRPr="009724AE">
        <w:rPr>
          <w:rFonts w:ascii="Arial" w:hAnsi="Arial" w:cs="Arial"/>
        </w:rPr>
        <w:t xml:space="preserve"> is the university’s mechanism for undertaking equality analysis of </w:t>
      </w:r>
      <w:r w:rsidR="00F37C84" w:rsidRPr="009724AE">
        <w:rPr>
          <w:rFonts w:ascii="Arial" w:hAnsi="Arial" w:cs="Arial"/>
        </w:rPr>
        <w:t xml:space="preserve">new, or changes to existing, </w:t>
      </w:r>
      <w:r w:rsidRPr="009724AE">
        <w:rPr>
          <w:rFonts w:ascii="Arial" w:hAnsi="Arial" w:cs="Arial"/>
        </w:rPr>
        <w:t>policies</w:t>
      </w:r>
      <w:r w:rsidR="00F37C84" w:rsidRPr="009724AE">
        <w:rPr>
          <w:rFonts w:ascii="Arial" w:hAnsi="Arial" w:cs="Arial"/>
        </w:rPr>
        <w:t>, functions or practice with relevance</w:t>
      </w:r>
      <w:r w:rsidRPr="009724AE">
        <w:rPr>
          <w:rFonts w:ascii="Arial" w:hAnsi="Arial" w:cs="Arial"/>
        </w:rPr>
        <w:t xml:space="preserve"> to the Public </w:t>
      </w:r>
      <w:r w:rsidR="00F9306F">
        <w:rPr>
          <w:rFonts w:ascii="Arial" w:hAnsi="Arial" w:cs="Arial"/>
        </w:rPr>
        <w:t xml:space="preserve">Sector </w:t>
      </w:r>
      <w:r w:rsidRPr="009724AE">
        <w:rPr>
          <w:rFonts w:ascii="Arial" w:hAnsi="Arial" w:cs="Arial"/>
        </w:rPr>
        <w:t>Equality Duties (</w:t>
      </w:r>
      <w:r w:rsidR="00F9306F">
        <w:rPr>
          <w:rFonts w:ascii="Arial" w:hAnsi="Arial" w:cs="Arial"/>
        </w:rPr>
        <w:t xml:space="preserve">under the </w:t>
      </w:r>
      <w:r w:rsidRPr="009724AE">
        <w:rPr>
          <w:rFonts w:ascii="Arial" w:hAnsi="Arial" w:cs="Arial"/>
        </w:rPr>
        <w:t>Equality Act 2010).</w:t>
      </w:r>
    </w:p>
    <w:p w14:paraId="4111F87F" w14:textId="77777777" w:rsidR="009724AE" w:rsidRDefault="009724AE" w:rsidP="009724AE">
      <w:pPr>
        <w:spacing w:after="0" w:line="240" w:lineRule="auto"/>
        <w:rPr>
          <w:rFonts w:ascii="Arial" w:hAnsi="Arial" w:cs="Arial"/>
        </w:rPr>
      </w:pPr>
    </w:p>
    <w:p w14:paraId="6976F2B5" w14:textId="0483F2F6" w:rsidR="00E71213" w:rsidRPr="009724AE" w:rsidRDefault="00E71213" w:rsidP="009724AE">
      <w:pPr>
        <w:spacing w:after="0" w:line="240" w:lineRule="auto"/>
        <w:rPr>
          <w:rFonts w:ascii="Arial" w:hAnsi="Arial" w:cs="Arial"/>
        </w:rPr>
      </w:pPr>
      <w:r w:rsidRPr="009724AE">
        <w:rPr>
          <w:rFonts w:ascii="Arial" w:hAnsi="Arial" w:cs="Arial"/>
        </w:rPr>
        <w:t xml:space="preserve">It involves the analysis of </w:t>
      </w:r>
      <w:r w:rsidR="00F37C84" w:rsidRPr="009724AE">
        <w:rPr>
          <w:rFonts w:ascii="Arial" w:hAnsi="Arial" w:cs="Arial"/>
        </w:rPr>
        <w:t xml:space="preserve">data, </w:t>
      </w:r>
      <w:r w:rsidRPr="009724AE">
        <w:rPr>
          <w:rFonts w:ascii="Arial" w:hAnsi="Arial" w:cs="Arial"/>
        </w:rPr>
        <w:t xml:space="preserve">information and feedback from </w:t>
      </w:r>
      <w:r w:rsidR="002931F6" w:rsidRPr="009724AE">
        <w:rPr>
          <w:rFonts w:ascii="Arial" w:hAnsi="Arial" w:cs="Arial"/>
        </w:rPr>
        <w:t xml:space="preserve">staff </w:t>
      </w:r>
      <w:r w:rsidR="00F37C84" w:rsidRPr="009724AE">
        <w:rPr>
          <w:rFonts w:ascii="Arial" w:hAnsi="Arial" w:cs="Arial"/>
        </w:rPr>
        <w:t>and/</w:t>
      </w:r>
      <w:r w:rsidR="002931F6" w:rsidRPr="009724AE">
        <w:rPr>
          <w:rFonts w:ascii="Arial" w:hAnsi="Arial" w:cs="Arial"/>
        </w:rPr>
        <w:t>or students</w:t>
      </w:r>
      <w:r w:rsidRPr="009724AE">
        <w:rPr>
          <w:rFonts w:ascii="Arial" w:hAnsi="Arial" w:cs="Arial"/>
        </w:rPr>
        <w:t>. This helps us to understand the actual</w:t>
      </w:r>
      <w:r w:rsidR="00F005C4">
        <w:rPr>
          <w:rFonts w:ascii="Arial" w:hAnsi="Arial" w:cs="Arial"/>
        </w:rPr>
        <w:t>,</w:t>
      </w:r>
      <w:r w:rsidRPr="009724AE">
        <w:rPr>
          <w:rFonts w:ascii="Arial" w:hAnsi="Arial" w:cs="Arial"/>
        </w:rPr>
        <w:t xml:space="preserve"> or potential</w:t>
      </w:r>
      <w:r w:rsidR="00F005C4">
        <w:rPr>
          <w:rFonts w:ascii="Arial" w:hAnsi="Arial" w:cs="Arial"/>
        </w:rPr>
        <w:t>,</w:t>
      </w:r>
      <w:r w:rsidRPr="009724AE">
        <w:rPr>
          <w:rFonts w:ascii="Arial" w:hAnsi="Arial" w:cs="Arial"/>
        </w:rPr>
        <w:t xml:space="preserve"> impact of policies</w:t>
      </w:r>
      <w:r w:rsidR="00F37C84" w:rsidRPr="009724AE">
        <w:rPr>
          <w:rFonts w:ascii="Arial" w:hAnsi="Arial" w:cs="Arial"/>
        </w:rPr>
        <w:t>, functions</w:t>
      </w:r>
      <w:r w:rsidRPr="009724AE">
        <w:rPr>
          <w:rFonts w:ascii="Arial" w:hAnsi="Arial" w:cs="Arial"/>
        </w:rPr>
        <w:t xml:space="preserve"> or </w:t>
      </w:r>
      <w:r w:rsidR="00F37C84" w:rsidRPr="009724AE">
        <w:rPr>
          <w:rFonts w:ascii="Arial" w:hAnsi="Arial" w:cs="Arial"/>
        </w:rPr>
        <w:t>practice</w:t>
      </w:r>
      <w:r w:rsidRPr="009724AE">
        <w:rPr>
          <w:rFonts w:ascii="Arial" w:hAnsi="Arial" w:cs="Arial"/>
        </w:rPr>
        <w:t xml:space="preserve"> </w:t>
      </w:r>
      <w:r w:rsidR="00F005C4">
        <w:rPr>
          <w:rFonts w:ascii="Arial" w:hAnsi="Arial" w:cs="Arial"/>
        </w:rPr>
        <w:t xml:space="preserve">when assessed against the nine </w:t>
      </w:r>
      <w:r w:rsidR="00B06C02">
        <w:rPr>
          <w:rFonts w:ascii="Arial" w:hAnsi="Arial" w:cs="Arial"/>
        </w:rPr>
        <w:t>protected characteristic</w:t>
      </w:r>
      <w:r w:rsidR="00F005C4">
        <w:rPr>
          <w:rFonts w:ascii="Arial" w:hAnsi="Arial" w:cs="Arial"/>
        </w:rPr>
        <w:t>s</w:t>
      </w:r>
      <w:r w:rsidRPr="009724AE">
        <w:rPr>
          <w:rFonts w:ascii="Arial" w:hAnsi="Arial" w:cs="Arial"/>
        </w:rPr>
        <w:t>.</w:t>
      </w:r>
    </w:p>
    <w:p w14:paraId="1349EA0A" w14:textId="77777777" w:rsidR="009724AE" w:rsidRPr="007D747D" w:rsidRDefault="009724AE" w:rsidP="009724AE">
      <w:pPr>
        <w:spacing w:after="0" w:line="240" w:lineRule="auto"/>
        <w:rPr>
          <w:rFonts w:ascii="Arial" w:hAnsi="Arial" w:cs="Arial"/>
          <w:b/>
        </w:rPr>
      </w:pPr>
    </w:p>
    <w:p w14:paraId="15A444C5" w14:textId="3D03C65A" w:rsidR="009724AE" w:rsidRPr="007D747D" w:rsidRDefault="009724AE" w:rsidP="009724AE">
      <w:pPr>
        <w:spacing w:after="0" w:line="240" w:lineRule="auto"/>
        <w:rPr>
          <w:rFonts w:ascii="Arial" w:hAnsi="Arial" w:cs="Arial"/>
          <w:b/>
        </w:rPr>
      </w:pPr>
      <w:r w:rsidRPr="007D747D">
        <w:rPr>
          <w:rFonts w:ascii="Arial" w:hAnsi="Arial" w:cs="Arial"/>
          <w:b/>
        </w:rPr>
        <w:t xml:space="preserve">It is strongly advised to undertake the EIA in the early stages of proposal development. </w:t>
      </w:r>
      <w:r w:rsidRPr="007D747D">
        <w:rPr>
          <w:rFonts w:ascii="Arial" w:hAnsi="Arial" w:cs="Arial"/>
        </w:rPr>
        <w:t>Contact your assigned E&amp;D Consultant as soon as possible to support you.</w:t>
      </w:r>
    </w:p>
    <w:p w14:paraId="59EF09D0" w14:textId="77777777" w:rsidR="009724AE" w:rsidRPr="009724AE" w:rsidRDefault="009724AE" w:rsidP="009724AE">
      <w:pPr>
        <w:spacing w:after="0" w:line="240" w:lineRule="auto"/>
        <w:rPr>
          <w:rFonts w:ascii="Arial" w:hAnsi="Arial" w:cs="Arial"/>
        </w:rPr>
      </w:pPr>
    </w:p>
    <w:p w14:paraId="42585F02" w14:textId="77777777" w:rsidR="00E71213" w:rsidRPr="009724AE" w:rsidRDefault="00F37C84" w:rsidP="009724AE">
      <w:pPr>
        <w:spacing w:after="0" w:line="240" w:lineRule="auto"/>
        <w:rPr>
          <w:rFonts w:ascii="Arial" w:hAnsi="Arial" w:cs="Arial"/>
        </w:rPr>
      </w:pPr>
      <w:r w:rsidRPr="009724AE">
        <w:rPr>
          <w:rFonts w:ascii="Arial" w:hAnsi="Arial" w:cs="Arial"/>
        </w:rPr>
        <w:t>EIA</w:t>
      </w:r>
      <w:r w:rsidR="00E71213" w:rsidRPr="009724AE">
        <w:rPr>
          <w:rFonts w:ascii="Arial" w:hAnsi="Arial" w:cs="Arial"/>
        </w:rPr>
        <w:t>s can help to meet the university’s commitment to:</w:t>
      </w:r>
    </w:p>
    <w:p w14:paraId="53419F86" w14:textId="77777777" w:rsidR="00E71213" w:rsidRPr="009724AE" w:rsidRDefault="00F37C84" w:rsidP="009724AE">
      <w:pPr>
        <w:pStyle w:val="ListParagraph"/>
        <w:numPr>
          <w:ilvl w:val="0"/>
          <w:numId w:val="4"/>
        </w:numPr>
        <w:spacing w:after="0" w:line="240" w:lineRule="auto"/>
        <w:rPr>
          <w:rFonts w:ascii="Arial" w:hAnsi="Arial" w:cs="Arial"/>
        </w:rPr>
      </w:pPr>
      <w:r w:rsidRPr="009724AE">
        <w:rPr>
          <w:rFonts w:ascii="Arial" w:hAnsi="Arial" w:cs="Arial"/>
        </w:rPr>
        <w:t>p</w:t>
      </w:r>
      <w:r w:rsidR="00E71213" w:rsidRPr="009724AE">
        <w:rPr>
          <w:rFonts w:ascii="Arial" w:hAnsi="Arial" w:cs="Arial"/>
        </w:rPr>
        <w:t>revent unlawful discrimination, harassment and victimisation and other conduct in line with the Equality Act 2010</w:t>
      </w:r>
    </w:p>
    <w:p w14:paraId="1791C2AE" w14:textId="77777777" w:rsidR="00E71213" w:rsidRPr="009724AE" w:rsidRDefault="00F37C84" w:rsidP="009724AE">
      <w:pPr>
        <w:pStyle w:val="ListParagraph"/>
        <w:numPr>
          <w:ilvl w:val="0"/>
          <w:numId w:val="4"/>
        </w:numPr>
        <w:spacing w:after="0" w:line="240" w:lineRule="auto"/>
        <w:rPr>
          <w:rFonts w:ascii="Arial" w:hAnsi="Arial" w:cs="Arial"/>
        </w:rPr>
      </w:pPr>
      <w:r w:rsidRPr="009724AE">
        <w:rPr>
          <w:rFonts w:ascii="Arial" w:hAnsi="Arial" w:cs="Arial"/>
        </w:rPr>
        <w:t>a</w:t>
      </w:r>
      <w:r w:rsidR="00E71213" w:rsidRPr="009724AE">
        <w:rPr>
          <w:rFonts w:ascii="Arial" w:hAnsi="Arial" w:cs="Arial"/>
        </w:rPr>
        <w:t>dvance equality of opportunity between people who share a protected characteristic and those who do not</w:t>
      </w:r>
    </w:p>
    <w:p w14:paraId="4DE64F5F" w14:textId="77777777" w:rsidR="00E71213" w:rsidRPr="009724AE" w:rsidRDefault="00F37C84" w:rsidP="009724AE">
      <w:pPr>
        <w:pStyle w:val="ListParagraph"/>
        <w:numPr>
          <w:ilvl w:val="0"/>
          <w:numId w:val="4"/>
        </w:numPr>
        <w:spacing w:after="0" w:line="240" w:lineRule="auto"/>
        <w:rPr>
          <w:rFonts w:ascii="Arial" w:hAnsi="Arial" w:cs="Arial"/>
        </w:rPr>
      </w:pPr>
      <w:r w:rsidRPr="009724AE">
        <w:rPr>
          <w:rFonts w:ascii="Arial" w:hAnsi="Arial" w:cs="Arial"/>
        </w:rPr>
        <w:t>f</w:t>
      </w:r>
      <w:r w:rsidR="00E71213" w:rsidRPr="009724AE">
        <w:rPr>
          <w:rFonts w:ascii="Arial" w:hAnsi="Arial" w:cs="Arial"/>
        </w:rPr>
        <w:t>oster good relations between people who share a protected characteristic and those who do not</w:t>
      </w:r>
    </w:p>
    <w:p w14:paraId="177FD844" w14:textId="409CF117" w:rsidR="009724AE" w:rsidRDefault="009724AE" w:rsidP="009724AE">
      <w:pPr>
        <w:spacing w:after="0" w:line="240" w:lineRule="auto"/>
        <w:rPr>
          <w:rFonts w:ascii="Arial" w:hAnsi="Arial" w:cs="Arial"/>
          <w:b/>
          <w:color w:val="E36C0A" w:themeColor="accent6" w:themeShade="BF"/>
        </w:rPr>
      </w:pPr>
    </w:p>
    <w:p w14:paraId="5FD9E867" w14:textId="7331DACC" w:rsidR="007D747D" w:rsidRDefault="007D747D" w:rsidP="009724AE">
      <w:pPr>
        <w:spacing w:after="0" w:line="240" w:lineRule="auto"/>
        <w:rPr>
          <w:rFonts w:ascii="Arial" w:hAnsi="Arial" w:cs="Arial"/>
          <w:b/>
          <w:color w:val="E36C0A" w:themeColor="accent6" w:themeShade="BF"/>
        </w:rPr>
      </w:pPr>
    </w:p>
    <w:p w14:paraId="5AA3A97C" w14:textId="77777777" w:rsidR="007D747D" w:rsidRPr="009724AE" w:rsidRDefault="007D747D" w:rsidP="009724AE">
      <w:pPr>
        <w:spacing w:after="0" w:line="240" w:lineRule="auto"/>
        <w:rPr>
          <w:rFonts w:ascii="Arial" w:hAnsi="Arial" w:cs="Arial"/>
          <w:b/>
          <w:color w:val="E36C0A" w:themeColor="accent6" w:themeShade="BF"/>
        </w:rPr>
      </w:pPr>
    </w:p>
    <w:p w14:paraId="1E9859A2" w14:textId="77777777" w:rsidR="00E71213" w:rsidRDefault="00E71213" w:rsidP="009724AE">
      <w:pPr>
        <w:spacing w:after="0" w:line="240" w:lineRule="auto"/>
        <w:rPr>
          <w:rFonts w:ascii="Arial" w:hAnsi="Arial" w:cs="Arial"/>
          <w:b/>
          <w:color w:val="31849B"/>
        </w:rPr>
      </w:pPr>
      <w:r w:rsidRPr="009724AE">
        <w:rPr>
          <w:rFonts w:ascii="Arial" w:hAnsi="Arial" w:cs="Arial"/>
          <w:b/>
          <w:color w:val="31849B"/>
        </w:rPr>
        <w:lastRenderedPageBreak/>
        <w:t>Relevant protected characteristics:</w:t>
      </w:r>
    </w:p>
    <w:p w14:paraId="55B366C7" w14:textId="77777777" w:rsidR="009724AE" w:rsidRPr="009724AE" w:rsidRDefault="009724AE" w:rsidP="009724AE">
      <w:pPr>
        <w:spacing w:after="0" w:line="240" w:lineRule="auto"/>
        <w:rPr>
          <w:rFonts w:ascii="Arial" w:hAnsi="Arial" w:cs="Arial"/>
          <w:b/>
          <w:color w:val="31849B"/>
        </w:rPr>
      </w:pPr>
    </w:p>
    <w:p w14:paraId="5E7AD2B5" w14:textId="77777777" w:rsidR="009724AE" w:rsidRDefault="00E71213" w:rsidP="009724AE">
      <w:pPr>
        <w:spacing w:after="0" w:line="240" w:lineRule="auto"/>
        <w:rPr>
          <w:rFonts w:ascii="Arial" w:hAnsi="Arial" w:cs="Arial"/>
        </w:rPr>
      </w:pPr>
      <w:r w:rsidRPr="009724AE">
        <w:rPr>
          <w:rFonts w:ascii="Arial" w:hAnsi="Arial" w:cs="Arial"/>
        </w:rPr>
        <w:t>Age, disability, gender, gender reassignment,</w:t>
      </w:r>
      <w:r w:rsidR="00BB3612" w:rsidRPr="009724AE">
        <w:rPr>
          <w:rFonts w:ascii="Arial" w:hAnsi="Arial" w:cs="Arial"/>
        </w:rPr>
        <w:t xml:space="preserve"> marriage and civil partnership,</w:t>
      </w:r>
      <w:r w:rsidRPr="009724AE">
        <w:rPr>
          <w:rFonts w:ascii="Arial" w:hAnsi="Arial" w:cs="Arial"/>
        </w:rPr>
        <w:t xml:space="preserve"> pregnancy and </w:t>
      </w:r>
    </w:p>
    <w:p w14:paraId="28F2519B" w14:textId="77777777" w:rsidR="005B546A" w:rsidRPr="009724AE" w:rsidRDefault="00E71213" w:rsidP="009724AE">
      <w:pPr>
        <w:spacing w:after="0" w:line="240" w:lineRule="auto"/>
        <w:rPr>
          <w:rFonts w:ascii="Arial" w:hAnsi="Arial" w:cs="Arial"/>
        </w:rPr>
      </w:pPr>
      <w:r w:rsidRPr="009724AE">
        <w:rPr>
          <w:rFonts w:ascii="Arial" w:hAnsi="Arial" w:cs="Arial"/>
        </w:rPr>
        <w:t>maternity, religion or belief, race</w:t>
      </w:r>
      <w:r w:rsidR="00BB3612" w:rsidRPr="009724AE">
        <w:rPr>
          <w:rFonts w:ascii="Arial" w:hAnsi="Arial" w:cs="Arial"/>
        </w:rPr>
        <w:t>,</w:t>
      </w:r>
      <w:r w:rsidRPr="009724AE">
        <w:rPr>
          <w:rFonts w:ascii="Arial" w:hAnsi="Arial" w:cs="Arial"/>
        </w:rPr>
        <w:t xml:space="preserve"> and sexual orientation</w:t>
      </w:r>
    </w:p>
    <w:p w14:paraId="733177B4" w14:textId="77777777" w:rsidR="009724AE" w:rsidRDefault="009724AE" w:rsidP="009724AE">
      <w:pPr>
        <w:spacing w:after="0" w:line="240" w:lineRule="auto"/>
        <w:rPr>
          <w:rFonts w:ascii="Arial" w:hAnsi="Arial" w:cs="Arial"/>
        </w:rPr>
      </w:pPr>
    </w:p>
    <w:p w14:paraId="4BCA30C5" w14:textId="77777777" w:rsidR="002F59B1" w:rsidRDefault="00F37C84" w:rsidP="009724AE">
      <w:pPr>
        <w:spacing w:after="0" w:line="240" w:lineRule="auto"/>
        <w:rPr>
          <w:rFonts w:ascii="Arial" w:hAnsi="Arial" w:cs="Arial"/>
          <w:b/>
          <w:color w:val="E36C0A" w:themeColor="accent6" w:themeShade="BF"/>
        </w:rPr>
      </w:pPr>
      <w:r w:rsidRPr="009724AE">
        <w:rPr>
          <w:rFonts w:ascii="Arial" w:hAnsi="Arial" w:cs="Arial"/>
        </w:rPr>
        <w:t xml:space="preserve">Further information on </w:t>
      </w:r>
      <w:r w:rsidR="007F2AD8" w:rsidRPr="009724AE">
        <w:rPr>
          <w:rFonts w:ascii="Arial" w:hAnsi="Arial" w:cs="Arial"/>
        </w:rPr>
        <w:t>Protected Characteristics</w:t>
      </w:r>
      <w:r w:rsidRPr="009724AE">
        <w:rPr>
          <w:rFonts w:ascii="Arial" w:hAnsi="Arial" w:cs="Arial"/>
        </w:rPr>
        <w:t xml:space="preserve"> is </w:t>
      </w:r>
      <w:r w:rsidR="007F2AD8" w:rsidRPr="009724AE">
        <w:rPr>
          <w:rFonts w:ascii="Arial" w:hAnsi="Arial" w:cs="Arial"/>
        </w:rPr>
        <w:t>available at</w:t>
      </w:r>
      <w:r w:rsidRPr="009724AE">
        <w:rPr>
          <w:rFonts w:ascii="Arial" w:hAnsi="Arial" w:cs="Arial"/>
        </w:rPr>
        <w:t>:</w:t>
      </w:r>
      <w:r w:rsidRPr="009724AE">
        <w:rPr>
          <w:rFonts w:ascii="Arial" w:hAnsi="Arial" w:cs="Arial"/>
          <w:b/>
        </w:rPr>
        <w:t xml:space="preserve"> </w:t>
      </w:r>
      <w:r w:rsidR="002F59B1" w:rsidRPr="009724AE">
        <w:rPr>
          <w:rFonts w:ascii="Arial" w:hAnsi="Arial" w:cs="Arial"/>
          <w:b/>
          <w:color w:val="E36C0A" w:themeColor="accent6" w:themeShade="BF"/>
        </w:rPr>
        <w:br/>
      </w:r>
      <w:hyperlink r:id="rId8" w:history="1">
        <w:r w:rsidR="007F2AD8" w:rsidRPr="009724AE">
          <w:rPr>
            <w:rStyle w:val="Hyperlink"/>
            <w:rFonts w:ascii="Arial" w:hAnsi="Arial" w:cs="Arial"/>
          </w:rPr>
          <w:t>http://www.equality.admin.cam.ac.uk/training/equalities-law/public-equality-duties</w:t>
        </w:r>
      </w:hyperlink>
    </w:p>
    <w:p w14:paraId="26BDE37D" w14:textId="77777777" w:rsidR="009724AE" w:rsidRDefault="009724AE" w:rsidP="009724AE">
      <w:pPr>
        <w:spacing w:after="0" w:line="240" w:lineRule="auto"/>
        <w:rPr>
          <w:rFonts w:ascii="Arial" w:hAnsi="Arial" w:cs="Arial"/>
          <w:b/>
          <w:color w:val="E36C0A" w:themeColor="accent6" w:themeShade="BF"/>
        </w:rPr>
      </w:pPr>
    </w:p>
    <w:p w14:paraId="5DCCF7CB" w14:textId="77777777" w:rsidR="009724AE" w:rsidRPr="009724AE" w:rsidRDefault="009724AE" w:rsidP="009724AE">
      <w:pPr>
        <w:spacing w:after="0" w:line="240" w:lineRule="auto"/>
        <w:rPr>
          <w:rFonts w:ascii="Arial" w:hAnsi="Arial" w:cs="Arial"/>
          <w:b/>
          <w:color w:val="E36C0A" w:themeColor="accent6" w:themeShade="BF"/>
        </w:rPr>
      </w:pPr>
    </w:p>
    <w:p w14:paraId="1B4B083B" w14:textId="77777777" w:rsidR="00A03F68" w:rsidRPr="00651C28" w:rsidRDefault="001D0FB0" w:rsidP="005F2B4A">
      <w:pPr>
        <w:rPr>
          <w:rFonts w:ascii="Arial" w:hAnsi="Arial" w:cs="Arial"/>
          <w:color w:val="31849B"/>
          <w:sz w:val="16"/>
          <w:szCs w:val="16"/>
        </w:rPr>
      </w:pPr>
      <w:r>
        <w:rPr>
          <w:rFonts w:ascii="Arial" w:hAnsi="Arial" w:cs="Arial"/>
          <w:b/>
          <w:color w:val="31849B"/>
          <w:sz w:val="24"/>
          <w:szCs w:val="24"/>
        </w:rPr>
        <w:t xml:space="preserve">The EIA Process: </w:t>
      </w:r>
      <w:r w:rsidR="00AC2F64" w:rsidRPr="00651C28">
        <w:rPr>
          <w:rFonts w:ascii="Arial" w:hAnsi="Arial" w:cs="Arial"/>
          <w:b/>
          <w:color w:val="31849B"/>
          <w:sz w:val="24"/>
          <w:szCs w:val="24"/>
        </w:rPr>
        <w:t>What are the stages?</w:t>
      </w:r>
    </w:p>
    <w:p w14:paraId="28877EF9" w14:textId="77777777" w:rsidR="00A03F68" w:rsidRDefault="003642A6" w:rsidP="00A03F6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245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14:paraId="711EF17E" w14:textId="77777777" w:rsidR="00A03F68" w:rsidRDefault="005F2B4A" w:rsidP="00A03F68">
      <w:pPr>
        <w:autoSpaceDE w:val="0"/>
        <w:autoSpaceDN w:val="0"/>
        <w:adjustRightInd w:val="0"/>
        <w:spacing w:after="0" w:line="240" w:lineRule="auto"/>
        <w:rPr>
          <w:rFonts w:ascii="Times New Roman" w:hAnsi="Times New Roman" w:cs="Times New Roman"/>
          <w:color w:val="000000"/>
          <w:sz w:val="20"/>
          <w:szCs w:val="20"/>
        </w:rPr>
      </w:pPr>
      <w:r w:rsidRPr="005D698F">
        <w:rPr>
          <w:rFonts w:ascii="Times New Roman" w:hAnsi="Times New Roman" w:cs="Times New Roman"/>
          <w:noProof/>
          <w:color w:val="FFFF99"/>
          <w:sz w:val="20"/>
          <w:szCs w:val="20"/>
          <w:lang w:eastAsia="en-GB"/>
        </w:rPr>
        <mc:AlternateContent>
          <mc:Choice Requires="wps">
            <w:drawing>
              <wp:anchor distT="0" distB="0" distL="114300" distR="114300" simplePos="0" relativeHeight="251660288" behindDoc="0" locked="0" layoutInCell="1" allowOverlap="1" wp14:anchorId="150AC675" wp14:editId="596C42EE">
                <wp:simplePos x="0" y="0"/>
                <wp:positionH relativeFrom="column">
                  <wp:posOffset>948906</wp:posOffset>
                </wp:positionH>
                <wp:positionV relativeFrom="paragraph">
                  <wp:posOffset>11598</wp:posOffset>
                </wp:positionV>
                <wp:extent cx="3260785" cy="327804"/>
                <wp:effectExtent l="0" t="0" r="15875" b="15240"/>
                <wp:wrapNone/>
                <wp:docPr id="83" name="Rounded Rectangle 83"/>
                <wp:cNvGraphicFramePr/>
                <a:graphic xmlns:a="http://schemas.openxmlformats.org/drawingml/2006/main">
                  <a:graphicData uri="http://schemas.microsoft.com/office/word/2010/wordprocessingShape">
                    <wps:wsp>
                      <wps:cNvSpPr/>
                      <wps:spPr>
                        <a:xfrm>
                          <a:off x="0" y="0"/>
                          <a:ext cx="3260785" cy="327804"/>
                        </a:xfrm>
                        <a:prstGeom prst="roundRect">
                          <a:avLst/>
                        </a:prstGeom>
                        <a:solidFill>
                          <a:srgbClr val="CFDAD1"/>
                        </a:solidFill>
                        <a:ln>
                          <a:solidFill>
                            <a:srgbClr val="3184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AB1AF" w14:textId="77777777" w:rsidR="00B11D89" w:rsidRDefault="00B11D89" w:rsidP="00721B93">
                            <w:pPr>
                              <w:ind w:right="-65"/>
                              <w:jc w:val="center"/>
                              <w:rPr>
                                <w:color w:val="0D0D0D" w:themeColor="text1" w:themeTint="F2"/>
                              </w:rPr>
                            </w:pPr>
                            <w:r w:rsidRPr="009724AE">
                              <w:rPr>
                                <w:b/>
                                <w:color w:val="0D0D0D" w:themeColor="text1" w:themeTint="F2"/>
                              </w:rPr>
                              <w:t>Stage One:</w:t>
                            </w:r>
                            <w:r>
                              <w:rPr>
                                <w:color w:val="0D0D0D" w:themeColor="text1" w:themeTint="F2"/>
                              </w:rPr>
                              <w:t xml:space="preserve"> Proposal Details and Review of Evidence</w:t>
                            </w:r>
                          </w:p>
                          <w:p w14:paraId="3FAF63A3" w14:textId="77777777" w:rsidR="00B11D89" w:rsidRDefault="00B11D89" w:rsidP="00AD4203">
                            <w:pPr>
                              <w:jc w:val="center"/>
                              <w:rPr>
                                <w:color w:val="0D0D0D" w:themeColor="text1" w:themeTint="F2"/>
                              </w:rPr>
                            </w:pPr>
                          </w:p>
                          <w:p w14:paraId="468E2E9E" w14:textId="77777777" w:rsidR="00B11D89" w:rsidRDefault="00B11D89" w:rsidP="00AD4203">
                            <w:pPr>
                              <w:jc w:val="center"/>
                              <w:rPr>
                                <w:color w:val="0D0D0D" w:themeColor="text1" w:themeTint="F2"/>
                              </w:rPr>
                            </w:pPr>
                          </w:p>
                          <w:p w14:paraId="579F4B66" w14:textId="77777777" w:rsidR="00B11D89" w:rsidRPr="00AD4203" w:rsidRDefault="00B11D89" w:rsidP="00AD4203">
                            <w:pPr>
                              <w:jc w:val="center"/>
                              <w:rPr>
                                <w:color w:val="0D0D0D" w:themeColor="text1" w:themeTint="F2"/>
                              </w:rPr>
                            </w:pPr>
                            <w:r>
                              <w:rPr>
                                <w:color w:val="0D0D0D" w:themeColor="text1" w:themeTint="F2"/>
                              </w:rPr>
                              <w:t xml:space="preserve"> Evidence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AC675" id="Rounded Rectangle 83" o:spid="_x0000_s1027" style="position:absolute;margin-left:74.7pt;margin-top:.9pt;width:256.7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" fillcolor="#cfdad1" strokecolor="#31849b" strokeweight="2pt">
                <v:textbox>
                  <w:txbxContent>
                    <w:p w14:paraId="4DEAB1AF" w14:textId="77777777" w:rsidR="00B11D89" w:rsidRDefault="00B11D89" w:rsidP="00721B93">
                      <w:pPr>
                        <w:ind w:right="-65"/>
                        <w:jc w:val="center"/>
                        <w:rPr>
                          <w:color w:val="0D0D0D" w:themeColor="text1" w:themeTint="F2"/>
                        </w:rPr>
                      </w:pPr>
                      <w:r w:rsidRPr="009724AE">
                        <w:rPr>
                          <w:b/>
                          <w:color w:val="0D0D0D" w:themeColor="text1" w:themeTint="F2"/>
                        </w:rPr>
                        <w:t>Stage One:</w:t>
                      </w:r>
                      <w:r>
                        <w:rPr>
                          <w:color w:val="0D0D0D" w:themeColor="text1" w:themeTint="F2"/>
                        </w:rPr>
                        <w:t xml:space="preserve"> Proposal Details and Review of Evidence</w:t>
                      </w:r>
                    </w:p>
                    <w:p w14:paraId="3FAF63A3" w14:textId="77777777" w:rsidR="00B11D89" w:rsidRDefault="00B11D89" w:rsidP="00AD4203">
                      <w:pPr>
                        <w:jc w:val="center"/>
                        <w:rPr>
                          <w:color w:val="0D0D0D" w:themeColor="text1" w:themeTint="F2"/>
                        </w:rPr>
                      </w:pPr>
                    </w:p>
                    <w:p w14:paraId="468E2E9E" w14:textId="77777777" w:rsidR="00B11D89" w:rsidRDefault="00B11D89" w:rsidP="00AD4203">
                      <w:pPr>
                        <w:jc w:val="center"/>
                        <w:rPr>
                          <w:color w:val="0D0D0D" w:themeColor="text1" w:themeTint="F2"/>
                        </w:rPr>
                      </w:pPr>
                    </w:p>
                    <w:p w14:paraId="579F4B66" w14:textId="77777777" w:rsidR="00B11D89" w:rsidRPr="00AD4203" w:rsidRDefault="00B11D89" w:rsidP="00AD4203">
                      <w:pPr>
                        <w:jc w:val="center"/>
                        <w:rPr>
                          <w:color w:val="0D0D0D" w:themeColor="text1" w:themeTint="F2"/>
                        </w:rPr>
                      </w:pPr>
                      <w:r>
                        <w:rPr>
                          <w:color w:val="0D0D0D" w:themeColor="text1" w:themeTint="F2"/>
                        </w:rPr>
                        <w:t xml:space="preserve"> Evidence Base</w:t>
                      </w:r>
                    </w:p>
                  </w:txbxContent>
                </v:textbox>
              </v:roundrect>
            </w:pict>
          </mc:Fallback>
        </mc:AlternateContent>
      </w:r>
    </w:p>
    <w:p w14:paraId="4B236336" w14:textId="77777777" w:rsidR="005C5955" w:rsidRDefault="005C5955" w:rsidP="00A03F68">
      <w:pPr>
        <w:autoSpaceDE w:val="0"/>
        <w:autoSpaceDN w:val="0"/>
        <w:adjustRightInd w:val="0"/>
        <w:spacing w:before="29" w:after="0" w:line="240" w:lineRule="auto"/>
        <w:ind w:left="2918" w:right="2898"/>
        <w:rPr>
          <w:rFonts w:ascii="Times New Roman" w:hAnsi="Times New Roman" w:cs="Times New Roman"/>
          <w:color w:val="000000"/>
          <w:sz w:val="20"/>
          <w:szCs w:val="20"/>
        </w:rPr>
      </w:pPr>
    </w:p>
    <w:p w14:paraId="27A1F2F3" w14:textId="77777777" w:rsidR="005C5955" w:rsidRDefault="005C5955" w:rsidP="00A03F68">
      <w:pPr>
        <w:autoSpaceDE w:val="0"/>
        <w:autoSpaceDN w:val="0"/>
        <w:adjustRightInd w:val="0"/>
        <w:spacing w:before="29" w:after="0" w:line="240" w:lineRule="auto"/>
        <w:ind w:left="2918" w:right="2898"/>
        <w:rPr>
          <w:rFonts w:ascii="Times New Roman" w:hAnsi="Times New Roman" w:cs="Times New Roman"/>
          <w:color w:val="000000"/>
          <w:sz w:val="20"/>
          <w:szCs w:val="20"/>
        </w:rPr>
      </w:pPr>
    </w:p>
    <w:p w14:paraId="0AF21013" w14:textId="77777777" w:rsidR="005C5955" w:rsidRDefault="005C5955" w:rsidP="00A03F68">
      <w:pPr>
        <w:autoSpaceDE w:val="0"/>
        <w:autoSpaceDN w:val="0"/>
        <w:adjustRightInd w:val="0"/>
        <w:spacing w:before="29" w:after="0" w:line="240" w:lineRule="auto"/>
        <w:ind w:left="2918" w:right="2898"/>
        <w:rPr>
          <w:rFonts w:ascii="Times New Roman" w:hAnsi="Times New Roman" w:cs="Times New Roman"/>
          <w:color w:val="000000"/>
          <w:sz w:val="20"/>
          <w:szCs w:val="20"/>
        </w:rPr>
      </w:pPr>
      <w:r>
        <w:rPr>
          <w:rFonts w:ascii="Times New Roman" w:hAnsi="Times New Roman" w:cs="Times New Roman"/>
          <w:noProof/>
          <w:sz w:val="20"/>
          <w:szCs w:val="20"/>
          <w:lang w:eastAsia="en-GB"/>
        </w:rPr>
        <mc:AlternateContent>
          <mc:Choice Requires="wpg">
            <w:drawing>
              <wp:anchor distT="0" distB="0" distL="114300" distR="114300" simplePos="0" relativeHeight="251688960" behindDoc="0" locked="0" layoutInCell="1" allowOverlap="1" wp14:anchorId="295088CB" wp14:editId="119C8F8B">
                <wp:simplePos x="0" y="0"/>
                <wp:positionH relativeFrom="column">
                  <wp:posOffset>2425880</wp:posOffset>
                </wp:positionH>
                <wp:positionV relativeFrom="paragraph">
                  <wp:posOffset>25700</wp:posOffset>
                </wp:positionV>
                <wp:extent cx="331470" cy="27559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75590"/>
                          <a:chOff x="0" y="0"/>
                          <a:chExt cx="522" cy="434"/>
                        </a:xfrm>
                        <a:solidFill>
                          <a:srgbClr val="31849B"/>
                        </a:solidFill>
                      </wpg:grpSpPr>
                      <wps:wsp>
                        <wps:cNvPr id="85" name="Freeform 45"/>
                        <wps:cNvSpPr>
                          <a:spLocks/>
                        </wps:cNvSpPr>
                        <wps:spPr bwMode="auto">
                          <a:xfrm>
                            <a:off x="0" y="0"/>
                            <a:ext cx="522" cy="434"/>
                          </a:xfrm>
                          <a:custGeom>
                            <a:avLst/>
                            <a:gdLst>
                              <a:gd name="T0" fmla="*/ 522 w 522"/>
                              <a:gd name="T1" fmla="*/ 217 h 434"/>
                              <a:gd name="T2" fmla="*/ 0 w 522"/>
                              <a:gd name="T3" fmla="*/ 217 h 434"/>
                              <a:gd name="T4" fmla="*/ 261 w 522"/>
                              <a:gd name="T5" fmla="*/ 434 h 434"/>
                              <a:gd name="T6" fmla="*/ 522 w 522"/>
                              <a:gd name="T7" fmla="*/ 217 h 434"/>
                            </a:gdLst>
                            <a:ahLst/>
                            <a:cxnLst>
                              <a:cxn ang="0">
                                <a:pos x="T0" y="T1"/>
                              </a:cxn>
                              <a:cxn ang="0">
                                <a:pos x="T2" y="T3"/>
                              </a:cxn>
                              <a:cxn ang="0">
                                <a:pos x="T4" y="T5"/>
                              </a:cxn>
                              <a:cxn ang="0">
                                <a:pos x="T6" y="T7"/>
                              </a:cxn>
                            </a:cxnLst>
                            <a:rect l="0" t="0" r="r" b="b"/>
                            <a:pathLst>
                              <a:path w="522" h="434">
                                <a:moveTo>
                                  <a:pt x="522" y="217"/>
                                </a:moveTo>
                                <a:lnTo>
                                  <a:pt x="0" y="217"/>
                                </a:lnTo>
                                <a:lnTo>
                                  <a:pt x="261" y="434"/>
                                </a:lnTo>
                                <a:lnTo>
                                  <a:pt x="522" y="217"/>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46"/>
                        <wps:cNvSpPr>
                          <a:spLocks/>
                        </wps:cNvSpPr>
                        <wps:spPr bwMode="auto">
                          <a:xfrm>
                            <a:off x="104" y="0"/>
                            <a:ext cx="313" cy="21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7EE35" id="Group 84" o:spid="_x0000_s1026" style="position:absolute;margin-left:191pt;margin-top:2pt;width:26.1pt;height:21.7pt;z-index:251688960" coordsize="5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">
                <v:shape id="Freeform 45" o:spid="_x0000_s1027" style="position:absolute;width:522;height:434;visibility:visible;mso-wrap-style:square;v-text-anchor:top" coordsize="52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" path="m522,217l,217,261,434,522,217e" filled="f" stroked="f">
                  <v:path arrowok="t" o:connecttype="custom" o:connectlocs="522,217;0,217;261,434;522,217" o:connectangles="0,0,0,0"/>
                </v:shape>
                <v:rect id="Rectangle 46" o:spid="_x0000_s1028" style="position:absolute;left:104;width:313;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" filled="f" stroked="f">
                  <v:path arrowok="t"/>
                </v:rect>
              </v:group>
            </w:pict>
          </mc:Fallback>
        </mc:AlternateContent>
      </w:r>
    </w:p>
    <w:p w14:paraId="035F5A6F" w14:textId="77777777" w:rsidR="00A03F68" w:rsidRDefault="00A03F68" w:rsidP="00A03F68">
      <w:pPr>
        <w:autoSpaceDE w:val="0"/>
        <w:autoSpaceDN w:val="0"/>
        <w:adjustRightInd w:val="0"/>
        <w:spacing w:before="29" w:after="0" w:line="240" w:lineRule="auto"/>
        <w:ind w:left="2918" w:right="2898"/>
        <w:rPr>
          <w:rFonts w:ascii="Arial" w:hAnsi="Arial" w:cs="Arial"/>
          <w:color w:val="000000"/>
          <w:sz w:val="24"/>
          <w:szCs w:val="24"/>
        </w:rPr>
      </w:pPr>
    </w:p>
    <w:p w14:paraId="7C1D0A45" w14:textId="77777777" w:rsidR="003E51AC" w:rsidRDefault="005C5955" w:rsidP="00A03F68">
      <w:pPr>
        <w:autoSpaceDE w:val="0"/>
        <w:autoSpaceDN w:val="0"/>
        <w:adjustRightInd w:val="0"/>
        <w:spacing w:before="29" w:after="0" w:line="240" w:lineRule="auto"/>
        <w:ind w:left="2918" w:right="2898"/>
        <w:rPr>
          <w:rFonts w:ascii="Arial" w:hAnsi="Arial" w:cs="Arial"/>
          <w:color w:val="000000"/>
          <w:sz w:val="24"/>
          <w:szCs w:val="24"/>
        </w:rPr>
      </w:pPr>
      <w:r w:rsidRPr="005D698F">
        <w:rPr>
          <w:rFonts w:ascii="Times New Roman" w:hAnsi="Times New Roman" w:cs="Times New Roman"/>
          <w:noProof/>
          <w:color w:val="FFFF99"/>
          <w:sz w:val="20"/>
          <w:szCs w:val="20"/>
          <w:lang w:eastAsia="en-GB"/>
        </w:rPr>
        <mc:AlternateContent>
          <mc:Choice Requires="wps">
            <w:drawing>
              <wp:anchor distT="0" distB="0" distL="114300" distR="114300" simplePos="0" relativeHeight="251664384" behindDoc="0" locked="0" layoutInCell="1" allowOverlap="1" wp14:anchorId="3E3B7906" wp14:editId="0A9EB77F">
                <wp:simplePos x="0" y="0"/>
                <wp:positionH relativeFrom="column">
                  <wp:posOffset>1077679</wp:posOffset>
                </wp:positionH>
                <wp:positionV relativeFrom="paragraph">
                  <wp:posOffset>118218</wp:posOffset>
                </wp:positionV>
                <wp:extent cx="3053751" cy="353683"/>
                <wp:effectExtent l="0" t="0" r="13335" b="27940"/>
                <wp:wrapNone/>
                <wp:docPr id="91" name="Rounded Rectangle 91"/>
                <wp:cNvGraphicFramePr/>
                <a:graphic xmlns:a="http://schemas.openxmlformats.org/drawingml/2006/main">
                  <a:graphicData uri="http://schemas.microsoft.com/office/word/2010/wordprocessingShape">
                    <wps:wsp>
                      <wps:cNvSpPr/>
                      <wps:spPr>
                        <a:xfrm>
                          <a:off x="0" y="0"/>
                          <a:ext cx="3053751" cy="353683"/>
                        </a:xfrm>
                        <a:prstGeom prst="roundRect">
                          <a:avLst/>
                        </a:prstGeom>
                        <a:solidFill>
                          <a:srgbClr val="CFDAD1"/>
                        </a:solidFill>
                        <a:ln>
                          <a:solidFill>
                            <a:srgbClr val="3184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0D81A" w14:textId="77777777" w:rsidR="00B11D89" w:rsidRPr="00AD4203" w:rsidRDefault="00B11D89" w:rsidP="003701E4">
                            <w:pPr>
                              <w:spacing w:after="0" w:line="240" w:lineRule="auto"/>
                              <w:jc w:val="center"/>
                              <w:rPr>
                                <w:color w:val="0D0D0D" w:themeColor="text1" w:themeTint="F2"/>
                              </w:rPr>
                            </w:pPr>
                            <w:r w:rsidRPr="009724AE">
                              <w:rPr>
                                <w:b/>
                                <w:color w:val="0D0D0D" w:themeColor="text1" w:themeTint="F2"/>
                              </w:rPr>
                              <w:t>Stage Two:</w:t>
                            </w:r>
                            <w:r>
                              <w:rPr>
                                <w:color w:val="0D0D0D" w:themeColor="text1" w:themeTint="F2"/>
                              </w:rPr>
                              <w:t xml:space="preserve"> Assessing Impact and Action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B7906" id="Rounded Rectangle 91" o:spid="_x0000_s1028" style="position:absolute;left:0;text-align:left;margin-left:84.85pt;margin-top:9.3pt;width:240.4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" fillcolor="#cfdad1" strokecolor="#31849b" strokeweight="2pt">
                <v:textbox>
                  <w:txbxContent>
                    <w:p w14:paraId="7D90D81A" w14:textId="77777777" w:rsidR="00B11D89" w:rsidRPr="00AD4203" w:rsidRDefault="00B11D89" w:rsidP="003701E4">
                      <w:pPr>
                        <w:spacing w:after="0" w:line="240" w:lineRule="auto"/>
                        <w:jc w:val="center"/>
                        <w:rPr>
                          <w:color w:val="0D0D0D" w:themeColor="text1" w:themeTint="F2"/>
                        </w:rPr>
                      </w:pPr>
                      <w:r w:rsidRPr="009724AE">
                        <w:rPr>
                          <w:b/>
                          <w:color w:val="0D0D0D" w:themeColor="text1" w:themeTint="F2"/>
                        </w:rPr>
                        <w:t>Stage Two:</w:t>
                      </w:r>
                      <w:r>
                        <w:rPr>
                          <w:color w:val="0D0D0D" w:themeColor="text1" w:themeTint="F2"/>
                        </w:rPr>
                        <w:t xml:space="preserve"> Assessing Impact and Action Planning</w:t>
                      </w:r>
                    </w:p>
                  </w:txbxContent>
                </v:textbox>
              </v:roundrect>
            </w:pict>
          </mc:Fallback>
        </mc:AlternateContent>
      </w:r>
    </w:p>
    <w:p w14:paraId="011FF0E2" w14:textId="77777777" w:rsidR="00A03F68" w:rsidRDefault="00A03F68" w:rsidP="00A03F68">
      <w:pPr>
        <w:autoSpaceDE w:val="0"/>
        <w:autoSpaceDN w:val="0"/>
        <w:adjustRightInd w:val="0"/>
        <w:spacing w:after="0" w:line="200" w:lineRule="exact"/>
        <w:rPr>
          <w:rFonts w:ascii="Arial" w:hAnsi="Arial" w:cs="Arial"/>
          <w:color w:val="000000"/>
          <w:sz w:val="20"/>
          <w:szCs w:val="20"/>
        </w:rPr>
      </w:pPr>
    </w:p>
    <w:p w14:paraId="4168AC4C" w14:textId="77777777" w:rsidR="00A03F68" w:rsidRDefault="00A03F68" w:rsidP="00A03F68">
      <w:pPr>
        <w:autoSpaceDE w:val="0"/>
        <w:autoSpaceDN w:val="0"/>
        <w:adjustRightInd w:val="0"/>
        <w:spacing w:after="0" w:line="240" w:lineRule="auto"/>
        <w:rPr>
          <w:rFonts w:ascii="Times New Roman" w:hAnsi="Times New Roman" w:cs="Times New Roman"/>
          <w:color w:val="000000"/>
          <w:sz w:val="20"/>
          <w:szCs w:val="20"/>
        </w:rPr>
      </w:pPr>
    </w:p>
    <w:p w14:paraId="67A6C12A" w14:textId="77777777" w:rsidR="00CA10C3" w:rsidRPr="005C5955" w:rsidRDefault="00CA10C3" w:rsidP="00A03F68">
      <w:pPr>
        <w:autoSpaceDE w:val="0"/>
        <w:autoSpaceDN w:val="0"/>
        <w:adjustRightInd w:val="0"/>
        <w:spacing w:after="0" w:line="240" w:lineRule="auto"/>
        <w:rPr>
          <w:rFonts w:ascii="Times New Roman" w:hAnsi="Times New Roman" w:cs="Times New Roman"/>
          <w:color w:val="000000"/>
          <w:sz w:val="20"/>
          <w:szCs w:val="20"/>
        </w:rPr>
      </w:pPr>
    </w:p>
    <w:p w14:paraId="034D6099" w14:textId="77777777" w:rsidR="00CA10C3" w:rsidRPr="005C5955" w:rsidRDefault="00651C28" w:rsidP="00A03F6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sz w:val="20"/>
          <w:szCs w:val="20"/>
          <w:lang w:eastAsia="en-GB"/>
        </w:rPr>
        <mc:AlternateContent>
          <mc:Choice Requires="wpg">
            <w:drawing>
              <wp:anchor distT="0" distB="0" distL="114300" distR="114300" simplePos="0" relativeHeight="251694080" behindDoc="0" locked="0" layoutInCell="1" allowOverlap="1" wp14:anchorId="05F22E39" wp14:editId="36E40531">
                <wp:simplePos x="0" y="0"/>
                <wp:positionH relativeFrom="column">
                  <wp:posOffset>2420405</wp:posOffset>
                </wp:positionH>
                <wp:positionV relativeFrom="paragraph">
                  <wp:posOffset>2540</wp:posOffset>
                </wp:positionV>
                <wp:extent cx="331470" cy="27559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75590"/>
                          <a:chOff x="0" y="0"/>
                          <a:chExt cx="522" cy="434"/>
                        </a:xfrm>
                        <a:solidFill>
                          <a:srgbClr val="31849B"/>
                        </a:solidFill>
                      </wpg:grpSpPr>
                      <wps:wsp>
                        <wps:cNvPr id="20" name="Freeform 45"/>
                        <wps:cNvSpPr>
                          <a:spLocks/>
                        </wps:cNvSpPr>
                        <wps:spPr bwMode="auto">
                          <a:xfrm>
                            <a:off x="0" y="0"/>
                            <a:ext cx="522" cy="434"/>
                          </a:xfrm>
                          <a:custGeom>
                            <a:avLst/>
                            <a:gdLst>
                              <a:gd name="T0" fmla="*/ 522 w 522"/>
                              <a:gd name="T1" fmla="*/ 217 h 434"/>
                              <a:gd name="T2" fmla="*/ 0 w 522"/>
                              <a:gd name="T3" fmla="*/ 217 h 434"/>
                              <a:gd name="T4" fmla="*/ 261 w 522"/>
                              <a:gd name="T5" fmla="*/ 434 h 434"/>
                              <a:gd name="T6" fmla="*/ 522 w 522"/>
                              <a:gd name="T7" fmla="*/ 217 h 434"/>
                            </a:gdLst>
                            <a:ahLst/>
                            <a:cxnLst>
                              <a:cxn ang="0">
                                <a:pos x="T0" y="T1"/>
                              </a:cxn>
                              <a:cxn ang="0">
                                <a:pos x="T2" y="T3"/>
                              </a:cxn>
                              <a:cxn ang="0">
                                <a:pos x="T4" y="T5"/>
                              </a:cxn>
                              <a:cxn ang="0">
                                <a:pos x="T6" y="T7"/>
                              </a:cxn>
                            </a:cxnLst>
                            <a:rect l="0" t="0" r="r" b="b"/>
                            <a:pathLst>
                              <a:path w="522" h="434">
                                <a:moveTo>
                                  <a:pt x="522" y="217"/>
                                </a:moveTo>
                                <a:lnTo>
                                  <a:pt x="0" y="217"/>
                                </a:lnTo>
                                <a:lnTo>
                                  <a:pt x="261" y="434"/>
                                </a:lnTo>
                                <a:lnTo>
                                  <a:pt x="522" y="217"/>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46"/>
                        <wps:cNvSpPr>
                          <a:spLocks/>
                        </wps:cNvSpPr>
                        <wps:spPr bwMode="auto">
                          <a:xfrm>
                            <a:off x="104" y="0"/>
                            <a:ext cx="313" cy="21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AEEE5" id="Group 17" o:spid="_x0000_s1026" style="position:absolute;margin-left:190.6pt;margin-top:.2pt;width:26.1pt;height:21.7pt;z-index:251694080" coordsize="5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">
                <v:shape id="Freeform 45" o:spid="_x0000_s1027" style="position:absolute;width:522;height:434;visibility:visible;mso-wrap-style:square;v-text-anchor:top" coordsize="52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" path="m522,217l,217,261,434,522,217e" filled="f" stroked="f">
                  <v:path arrowok="t" o:connecttype="custom" o:connectlocs="522,217;0,217;261,434;522,217" o:connectangles="0,0,0,0"/>
                </v:shape>
                <v:rect id="Rectangle 46" o:spid="_x0000_s1028" style="position:absolute;left:104;width:313;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" filled="f" stroked="f">
                  <v:path arrowok="t"/>
                </v:rect>
              </v:group>
            </w:pict>
          </mc:Fallback>
        </mc:AlternateContent>
      </w:r>
    </w:p>
    <w:p w14:paraId="4A7F761E" w14:textId="77777777" w:rsidR="005C5955" w:rsidRPr="005C5955" w:rsidRDefault="005C5955" w:rsidP="00A03F68">
      <w:pPr>
        <w:autoSpaceDE w:val="0"/>
        <w:autoSpaceDN w:val="0"/>
        <w:adjustRightInd w:val="0"/>
        <w:spacing w:after="0" w:line="240" w:lineRule="auto"/>
        <w:rPr>
          <w:rFonts w:ascii="Times New Roman" w:hAnsi="Times New Roman" w:cs="Times New Roman"/>
          <w:color w:val="000000"/>
          <w:sz w:val="20"/>
          <w:szCs w:val="20"/>
        </w:rPr>
      </w:pPr>
    </w:p>
    <w:p w14:paraId="16E34102" w14:textId="77777777" w:rsidR="005C5955" w:rsidRPr="005C5955" w:rsidRDefault="005C5955" w:rsidP="00A03F68">
      <w:pPr>
        <w:autoSpaceDE w:val="0"/>
        <w:autoSpaceDN w:val="0"/>
        <w:adjustRightInd w:val="0"/>
        <w:spacing w:after="0" w:line="240" w:lineRule="auto"/>
        <w:rPr>
          <w:rFonts w:ascii="Times New Roman" w:hAnsi="Times New Roman" w:cs="Times New Roman"/>
          <w:color w:val="000000"/>
          <w:sz w:val="20"/>
          <w:szCs w:val="20"/>
        </w:rPr>
      </w:pPr>
    </w:p>
    <w:p w14:paraId="2741A79F" w14:textId="77777777" w:rsidR="00A03F68" w:rsidRPr="005C5955" w:rsidRDefault="005C5955" w:rsidP="00A03F68">
      <w:pPr>
        <w:autoSpaceDE w:val="0"/>
        <w:autoSpaceDN w:val="0"/>
        <w:adjustRightInd w:val="0"/>
        <w:spacing w:before="29" w:after="0" w:line="240" w:lineRule="auto"/>
        <w:ind w:left="2892" w:right="2873"/>
        <w:rPr>
          <w:rFonts w:ascii="Arial" w:hAnsi="Arial" w:cs="Arial"/>
          <w:color w:val="000000"/>
          <w:sz w:val="20"/>
          <w:szCs w:val="20"/>
        </w:rPr>
      </w:pPr>
      <w:r w:rsidRPr="005C5955">
        <w:rPr>
          <w:rFonts w:ascii="Times New Roman" w:hAnsi="Times New Roman" w:cs="Times New Roman"/>
          <w:noProof/>
          <w:color w:val="FFFF99"/>
          <w:sz w:val="20"/>
          <w:szCs w:val="20"/>
          <w:lang w:eastAsia="en-GB"/>
        </w:rPr>
        <mc:AlternateContent>
          <mc:Choice Requires="wps">
            <w:drawing>
              <wp:anchor distT="0" distB="0" distL="114300" distR="114300" simplePos="0" relativeHeight="251666432" behindDoc="0" locked="0" layoutInCell="1" allowOverlap="1" wp14:anchorId="64A80363" wp14:editId="1C96DDF6">
                <wp:simplePos x="0" y="0"/>
                <wp:positionH relativeFrom="column">
                  <wp:posOffset>731216</wp:posOffset>
                </wp:positionH>
                <wp:positionV relativeFrom="paragraph">
                  <wp:posOffset>17450</wp:posOffset>
                </wp:positionV>
                <wp:extent cx="3769612" cy="310551"/>
                <wp:effectExtent l="0" t="0" r="21590" b="13335"/>
                <wp:wrapNone/>
                <wp:docPr id="95" name="Rounded Rectangle 95"/>
                <wp:cNvGraphicFramePr/>
                <a:graphic xmlns:a="http://schemas.openxmlformats.org/drawingml/2006/main">
                  <a:graphicData uri="http://schemas.microsoft.com/office/word/2010/wordprocessingShape">
                    <wps:wsp>
                      <wps:cNvSpPr/>
                      <wps:spPr>
                        <a:xfrm>
                          <a:off x="0" y="0"/>
                          <a:ext cx="3769612" cy="310551"/>
                        </a:xfrm>
                        <a:prstGeom prst="roundRect">
                          <a:avLst/>
                        </a:prstGeom>
                        <a:solidFill>
                          <a:srgbClr val="CFDAD1"/>
                        </a:solidFill>
                        <a:ln>
                          <a:solidFill>
                            <a:srgbClr val="3184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7D951" w14:textId="77777777" w:rsidR="00B11D89" w:rsidRPr="00AD4203" w:rsidRDefault="00B11D89" w:rsidP="000F37EE">
                            <w:pPr>
                              <w:jc w:val="center"/>
                              <w:rPr>
                                <w:color w:val="0D0D0D" w:themeColor="text1" w:themeTint="F2"/>
                              </w:rPr>
                            </w:pPr>
                            <w:r w:rsidRPr="009724AE">
                              <w:rPr>
                                <w:b/>
                                <w:color w:val="0D0D0D" w:themeColor="text1" w:themeTint="F2"/>
                              </w:rPr>
                              <w:t>Stage Three:</w:t>
                            </w:r>
                            <w:r>
                              <w:rPr>
                                <w:color w:val="0D0D0D" w:themeColor="text1" w:themeTint="F2"/>
                              </w:rPr>
                              <w:t xml:space="preserve"> Outcome</w:t>
                            </w:r>
                            <w:r w:rsidR="006015F0">
                              <w:rPr>
                                <w:color w:val="0D0D0D" w:themeColor="text1" w:themeTint="F2"/>
                              </w:rPr>
                              <w:t>,</w:t>
                            </w:r>
                            <w:r w:rsidR="0082520D">
                              <w:rPr>
                                <w:color w:val="0D0D0D" w:themeColor="text1" w:themeTint="F2"/>
                              </w:rPr>
                              <w:t xml:space="preserve"> Completion</w:t>
                            </w:r>
                            <w:r w:rsidR="006015F0">
                              <w:rPr>
                                <w:color w:val="0D0D0D" w:themeColor="text1" w:themeTint="F2"/>
                              </w:rPr>
                              <w:t xml:space="preserve"> and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80363" id="Rounded Rectangle 95" o:spid="_x0000_s1029" style="position:absolute;left:0;text-align:left;margin-left:57.6pt;margin-top:1.35pt;width:296.8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" fillcolor="#cfdad1" strokecolor="#31849b" strokeweight="2pt">
                <v:textbox>
                  <w:txbxContent>
                    <w:p w14:paraId="1DD7D951" w14:textId="77777777" w:rsidR="00B11D89" w:rsidRPr="00AD4203" w:rsidRDefault="00B11D89" w:rsidP="000F37EE">
                      <w:pPr>
                        <w:jc w:val="center"/>
                        <w:rPr>
                          <w:color w:val="0D0D0D" w:themeColor="text1" w:themeTint="F2"/>
                        </w:rPr>
                      </w:pPr>
                      <w:r w:rsidRPr="009724AE">
                        <w:rPr>
                          <w:b/>
                          <w:color w:val="0D0D0D" w:themeColor="text1" w:themeTint="F2"/>
                        </w:rPr>
                        <w:t>Stage Three:</w:t>
                      </w:r>
                      <w:r>
                        <w:rPr>
                          <w:color w:val="0D0D0D" w:themeColor="text1" w:themeTint="F2"/>
                        </w:rPr>
                        <w:t xml:space="preserve"> Outcome</w:t>
                      </w:r>
                      <w:r w:rsidR="006015F0">
                        <w:rPr>
                          <w:color w:val="0D0D0D" w:themeColor="text1" w:themeTint="F2"/>
                        </w:rPr>
                        <w:t>,</w:t>
                      </w:r>
                      <w:r w:rsidR="0082520D">
                        <w:rPr>
                          <w:color w:val="0D0D0D" w:themeColor="text1" w:themeTint="F2"/>
                        </w:rPr>
                        <w:t xml:space="preserve"> Completion</w:t>
                      </w:r>
                      <w:r w:rsidR="006015F0">
                        <w:rPr>
                          <w:color w:val="0D0D0D" w:themeColor="text1" w:themeTint="F2"/>
                        </w:rPr>
                        <w:t xml:space="preserve"> and Recommendations</w:t>
                      </w:r>
                    </w:p>
                  </w:txbxContent>
                </v:textbox>
              </v:roundrect>
            </w:pict>
          </mc:Fallback>
        </mc:AlternateContent>
      </w:r>
    </w:p>
    <w:p w14:paraId="1CC83397" w14:textId="77777777" w:rsidR="00A03F68" w:rsidRPr="005C5955" w:rsidRDefault="00A03F68" w:rsidP="00A03F68">
      <w:pPr>
        <w:autoSpaceDE w:val="0"/>
        <w:autoSpaceDN w:val="0"/>
        <w:adjustRightInd w:val="0"/>
        <w:spacing w:before="4" w:after="0" w:line="180" w:lineRule="exact"/>
        <w:rPr>
          <w:rFonts w:ascii="Arial" w:hAnsi="Arial" w:cs="Arial"/>
          <w:color w:val="000000"/>
          <w:sz w:val="20"/>
          <w:szCs w:val="20"/>
        </w:rPr>
      </w:pPr>
    </w:p>
    <w:p w14:paraId="476FDD81" w14:textId="77777777" w:rsidR="005C5955" w:rsidRPr="005C5955" w:rsidRDefault="005C5955" w:rsidP="00A03F68">
      <w:pPr>
        <w:autoSpaceDE w:val="0"/>
        <w:autoSpaceDN w:val="0"/>
        <w:adjustRightInd w:val="0"/>
        <w:spacing w:after="0" w:line="240" w:lineRule="auto"/>
        <w:rPr>
          <w:rFonts w:ascii="Times New Roman" w:hAnsi="Times New Roman" w:cs="Times New Roman"/>
          <w:color w:val="000000"/>
          <w:sz w:val="20"/>
          <w:szCs w:val="20"/>
        </w:rPr>
      </w:pPr>
    </w:p>
    <w:p w14:paraId="299179CD" w14:textId="77777777" w:rsidR="000F37EE" w:rsidRPr="005C5955" w:rsidRDefault="00651C28" w:rsidP="00A03F6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sz w:val="20"/>
          <w:szCs w:val="20"/>
          <w:lang w:eastAsia="en-GB"/>
        </w:rPr>
        <mc:AlternateContent>
          <mc:Choice Requires="wpg">
            <w:drawing>
              <wp:anchor distT="0" distB="0" distL="114300" distR="114300" simplePos="0" relativeHeight="251696128" behindDoc="0" locked="0" layoutInCell="1" allowOverlap="1" wp14:anchorId="62CDD68B" wp14:editId="0DAC8AD6">
                <wp:simplePos x="0" y="0"/>
                <wp:positionH relativeFrom="column">
                  <wp:posOffset>2429211</wp:posOffset>
                </wp:positionH>
                <wp:positionV relativeFrom="paragraph">
                  <wp:posOffset>43623</wp:posOffset>
                </wp:positionV>
                <wp:extent cx="331470" cy="2755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75590"/>
                          <a:chOff x="0" y="0"/>
                          <a:chExt cx="522" cy="434"/>
                        </a:xfrm>
                        <a:solidFill>
                          <a:srgbClr val="31849B"/>
                        </a:solidFill>
                      </wpg:grpSpPr>
                      <wps:wsp>
                        <wps:cNvPr id="23" name="Freeform 45"/>
                        <wps:cNvSpPr>
                          <a:spLocks/>
                        </wps:cNvSpPr>
                        <wps:spPr bwMode="auto">
                          <a:xfrm>
                            <a:off x="0" y="0"/>
                            <a:ext cx="522" cy="434"/>
                          </a:xfrm>
                          <a:custGeom>
                            <a:avLst/>
                            <a:gdLst>
                              <a:gd name="T0" fmla="*/ 522 w 522"/>
                              <a:gd name="T1" fmla="*/ 217 h 434"/>
                              <a:gd name="T2" fmla="*/ 0 w 522"/>
                              <a:gd name="T3" fmla="*/ 217 h 434"/>
                              <a:gd name="T4" fmla="*/ 261 w 522"/>
                              <a:gd name="T5" fmla="*/ 434 h 434"/>
                              <a:gd name="T6" fmla="*/ 522 w 522"/>
                              <a:gd name="T7" fmla="*/ 217 h 434"/>
                            </a:gdLst>
                            <a:ahLst/>
                            <a:cxnLst>
                              <a:cxn ang="0">
                                <a:pos x="T0" y="T1"/>
                              </a:cxn>
                              <a:cxn ang="0">
                                <a:pos x="T2" y="T3"/>
                              </a:cxn>
                              <a:cxn ang="0">
                                <a:pos x="T4" y="T5"/>
                              </a:cxn>
                              <a:cxn ang="0">
                                <a:pos x="T6" y="T7"/>
                              </a:cxn>
                            </a:cxnLst>
                            <a:rect l="0" t="0" r="r" b="b"/>
                            <a:pathLst>
                              <a:path w="522" h="434">
                                <a:moveTo>
                                  <a:pt x="522" y="217"/>
                                </a:moveTo>
                                <a:lnTo>
                                  <a:pt x="0" y="217"/>
                                </a:lnTo>
                                <a:lnTo>
                                  <a:pt x="261" y="434"/>
                                </a:lnTo>
                                <a:lnTo>
                                  <a:pt x="522" y="217"/>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46"/>
                        <wps:cNvSpPr>
                          <a:spLocks/>
                        </wps:cNvSpPr>
                        <wps:spPr bwMode="auto">
                          <a:xfrm>
                            <a:off x="104" y="0"/>
                            <a:ext cx="313" cy="21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B3F21" id="Group 22" o:spid="_x0000_s1026" style="position:absolute;margin-left:191.3pt;margin-top:3.45pt;width:26.1pt;height:21.7pt;z-index:251696128" coordsize="5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">
                <v:shape id="Freeform 45" o:spid="_x0000_s1027" style="position:absolute;width:522;height:434;visibility:visible;mso-wrap-style:square;v-text-anchor:top" coordsize="52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" path="m522,217l,217,261,434,522,217e" filled="f" stroked="f">
                  <v:path arrowok="t" o:connecttype="custom" o:connectlocs="522,217;0,217;261,434;522,217" o:connectangles="0,0,0,0"/>
                </v:shape>
                <v:rect id="Rectangle 46" o:spid="_x0000_s1028" style="position:absolute;left:104;width:313;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" filled="f" stroked="f">
                  <v:path arrowok="t"/>
                </v:rect>
              </v:group>
            </w:pict>
          </mc:Fallback>
        </mc:AlternateContent>
      </w:r>
    </w:p>
    <w:p w14:paraId="4CFA8271" w14:textId="77777777" w:rsidR="00A03F68" w:rsidRPr="005C5955" w:rsidRDefault="00A03F68" w:rsidP="00A03F68">
      <w:pPr>
        <w:autoSpaceDE w:val="0"/>
        <w:autoSpaceDN w:val="0"/>
        <w:adjustRightInd w:val="0"/>
        <w:spacing w:before="4" w:after="0" w:line="120" w:lineRule="exact"/>
        <w:rPr>
          <w:rFonts w:ascii="Arial" w:hAnsi="Arial" w:cs="Arial"/>
          <w:color w:val="000000"/>
          <w:sz w:val="20"/>
          <w:szCs w:val="20"/>
        </w:rPr>
      </w:pPr>
    </w:p>
    <w:p w14:paraId="416B0224" w14:textId="77777777" w:rsidR="005C5955" w:rsidRPr="005C5955" w:rsidRDefault="005C5955" w:rsidP="00A03F68">
      <w:pPr>
        <w:autoSpaceDE w:val="0"/>
        <w:autoSpaceDN w:val="0"/>
        <w:adjustRightInd w:val="0"/>
        <w:spacing w:after="0" w:line="240" w:lineRule="auto"/>
        <w:rPr>
          <w:rFonts w:ascii="Times New Roman" w:hAnsi="Times New Roman" w:cs="Times New Roman"/>
          <w:color w:val="000000"/>
          <w:sz w:val="20"/>
          <w:szCs w:val="20"/>
        </w:rPr>
      </w:pPr>
    </w:p>
    <w:p w14:paraId="413DF7CB" w14:textId="77777777" w:rsidR="00A03F68" w:rsidRPr="005C5955" w:rsidRDefault="00721B93" w:rsidP="00A03F68">
      <w:pPr>
        <w:autoSpaceDE w:val="0"/>
        <w:autoSpaceDN w:val="0"/>
        <w:adjustRightInd w:val="0"/>
        <w:spacing w:after="0" w:line="240" w:lineRule="auto"/>
        <w:rPr>
          <w:rFonts w:ascii="Times New Roman" w:hAnsi="Times New Roman" w:cs="Times New Roman"/>
          <w:color w:val="000000"/>
          <w:sz w:val="20"/>
          <w:szCs w:val="20"/>
        </w:rPr>
      </w:pPr>
      <w:r>
        <w:rPr>
          <w:rFonts w:ascii="Arial" w:hAnsi="Arial" w:cs="Arial"/>
          <w:b/>
          <w:noProof/>
          <w:color w:val="E36C0A" w:themeColor="accent6" w:themeShade="BF"/>
          <w:sz w:val="24"/>
          <w:szCs w:val="24"/>
          <w:lang w:eastAsia="en-GB"/>
        </w:rPr>
        <mc:AlternateContent>
          <mc:Choice Requires="wps">
            <w:drawing>
              <wp:anchor distT="0" distB="0" distL="114300" distR="114300" simplePos="0" relativeHeight="251670528" behindDoc="0" locked="0" layoutInCell="1" allowOverlap="1" wp14:anchorId="2F56DC48" wp14:editId="324D73E6">
                <wp:simplePos x="0" y="0"/>
                <wp:positionH relativeFrom="margin">
                  <wp:posOffset>474357</wp:posOffset>
                </wp:positionH>
                <wp:positionV relativeFrom="paragraph">
                  <wp:posOffset>89535</wp:posOffset>
                </wp:positionV>
                <wp:extent cx="4287328" cy="439947"/>
                <wp:effectExtent l="0" t="0" r="18415" b="17780"/>
                <wp:wrapNone/>
                <wp:docPr id="9" name="Rounded Rectangle 9"/>
                <wp:cNvGraphicFramePr/>
                <a:graphic xmlns:a="http://schemas.openxmlformats.org/drawingml/2006/main">
                  <a:graphicData uri="http://schemas.microsoft.com/office/word/2010/wordprocessingShape">
                    <wps:wsp>
                      <wps:cNvSpPr/>
                      <wps:spPr>
                        <a:xfrm>
                          <a:off x="0" y="0"/>
                          <a:ext cx="4287328" cy="439947"/>
                        </a:xfrm>
                        <a:prstGeom prst="roundRect">
                          <a:avLst/>
                        </a:prstGeom>
                        <a:solidFill>
                          <a:srgbClr val="CFDAD1"/>
                        </a:solidFill>
                        <a:ln>
                          <a:solidFill>
                            <a:srgbClr val="3184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ADA49" w14:textId="77777777" w:rsidR="00B11D89" w:rsidRPr="005C5955" w:rsidRDefault="00B11D89" w:rsidP="00721B93">
                            <w:pPr>
                              <w:autoSpaceDE w:val="0"/>
                              <w:autoSpaceDN w:val="0"/>
                              <w:adjustRightInd w:val="0"/>
                              <w:spacing w:before="54" w:after="0" w:line="250" w:lineRule="exact"/>
                              <w:ind w:right="107"/>
                              <w:jc w:val="center"/>
                              <w:rPr>
                                <w:rFonts w:cs="Arial"/>
                                <w:color w:val="000000"/>
                              </w:rPr>
                            </w:pPr>
                            <w:r w:rsidRPr="00CA6E8F">
                              <w:rPr>
                                <w:rFonts w:cs="Arial"/>
                                <w:color w:val="231F20"/>
                              </w:rPr>
                              <w:t>Findin</w:t>
                            </w:r>
                            <w:r w:rsidRPr="00CA6E8F">
                              <w:rPr>
                                <w:rFonts w:cs="Arial"/>
                                <w:color w:val="231F20"/>
                                <w:spacing w:val="-1"/>
                              </w:rPr>
                              <w:t>g</w:t>
                            </w:r>
                            <w:r w:rsidRPr="00CA6E8F">
                              <w:rPr>
                                <w:rFonts w:cs="Arial"/>
                                <w:color w:val="231F20"/>
                              </w:rPr>
                              <w:t>s are</w:t>
                            </w:r>
                            <w:r w:rsidRPr="00CA6E8F">
                              <w:rPr>
                                <w:rFonts w:cs="Arial"/>
                                <w:color w:val="231F20"/>
                                <w:spacing w:val="-1"/>
                              </w:rPr>
                              <w:t xml:space="preserve"> </w:t>
                            </w:r>
                            <w:r w:rsidRPr="00CA6E8F">
                              <w:rPr>
                                <w:rFonts w:cs="Arial"/>
                                <w:color w:val="231F20"/>
                              </w:rPr>
                              <w:t>reported</w:t>
                            </w:r>
                            <w:r w:rsidRPr="00CA6E8F">
                              <w:rPr>
                                <w:rFonts w:cs="Arial"/>
                                <w:color w:val="231F20"/>
                                <w:spacing w:val="-4"/>
                              </w:rPr>
                              <w:t xml:space="preserve"> </w:t>
                            </w:r>
                            <w:r w:rsidRPr="00CA6E8F">
                              <w:rPr>
                                <w:rFonts w:cs="Arial"/>
                                <w:color w:val="231F20"/>
                              </w:rPr>
                              <w:t xml:space="preserve">to </w:t>
                            </w:r>
                            <w:r>
                              <w:rPr>
                                <w:rFonts w:cs="Arial"/>
                                <w:color w:val="231F20"/>
                              </w:rPr>
                              <w:t xml:space="preserve">relevant </w:t>
                            </w:r>
                            <w:r w:rsidRPr="00CA6E8F">
                              <w:rPr>
                                <w:rFonts w:cs="Arial"/>
                                <w:color w:val="231F20"/>
                              </w:rPr>
                              <w:t>Committee</w:t>
                            </w:r>
                            <w:r w:rsidRPr="00CA6E8F">
                              <w:rPr>
                                <w:rFonts w:cs="Arial"/>
                                <w:color w:val="231F20"/>
                                <w:spacing w:val="-6"/>
                              </w:rPr>
                              <w:t xml:space="preserve"> </w:t>
                            </w:r>
                            <w:r w:rsidRPr="00CA6E8F">
                              <w:rPr>
                                <w:rFonts w:cs="Arial"/>
                                <w:color w:val="231F20"/>
                              </w:rPr>
                              <w:t>or</w:t>
                            </w:r>
                            <w:r w:rsidRPr="00CA6E8F">
                              <w:rPr>
                                <w:rFonts w:cs="Arial"/>
                                <w:color w:val="231F20"/>
                                <w:spacing w:val="2"/>
                              </w:rPr>
                              <w:t xml:space="preserve"> </w:t>
                            </w:r>
                            <w:r w:rsidRPr="00CA6E8F">
                              <w:rPr>
                                <w:rFonts w:cs="Arial"/>
                                <w:color w:val="231F20"/>
                              </w:rPr>
                              <w:t>Go</w:t>
                            </w:r>
                            <w:r w:rsidRPr="00CA6E8F">
                              <w:rPr>
                                <w:rFonts w:cs="Arial"/>
                                <w:color w:val="231F20"/>
                                <w:spacing w:val="-2"/>
                              </w:rPr>
                              <w:t>v</w:t>
                            </w:r>
                            <w:r w:rsidRPr="00CA6E8F">
                              <w:rPr>
                                <w:rFonts w:cs="Arial"/>
                                <w:color w:val="231F20"/>
                                <w:spacing w:val="1"/>
                              </w:rPr>
                              <w:t>e</w:t>
                            </w:r>
                            <w:r w:rsidRPr="00CA6E8F">
                              <w:rPr>
                                <w:rFonts w:cs="Arial"/>
                                <w:color w:val="231F20"/>
                              </w:rPr>
                              <w:t>rnance</w:t>
                            </w:r>
                            <w:r>
                              <w:rPr>
                                <w:rFonts w:cs="Arial"/>
                                <w:color w:val="231F20"/>
                                <w:spacing w:val="-4"/>
                              </w:rPr>
                              <w:t xml:space="preserve"> </w:t>
                            </w:r>
                            <w:r w:rsidRPr="00CA6E8F">
                              <w:rPr>
                                <w:rFonts w:cs="Arial"/>
                                <w:color w:val="231F20"/>
                              </w:rPr>
                              <w:t>body</w:t>
                            </w:r>
                            <w:r>
                              <w:rPr>
                                <w:rFonts w:cs="Arial"/>
                                <w:color w:val="231F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6DC48" id="Rounded Rectangle 9" o:spid="_x0000_s1030" style="position:absolute;margin-left:37.35pt;margin-top:7.05pt;width:337.6pt;height:34.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" fillcolor="#cfdad1" strokecolor="#31849b" strokeweight="2pt">
                <v:textbox>
                  <w:txbxContent>
                    <w:p w14:paraId="556ADA49" w14:textId="77777777" w:rsidR="00B11D89" w:rsidRPr="005C5955" w:rsidRDefault="00B11D89" w:rsidP="00721B93">
                      <w:pPr>
                        <w:autoSpaceDE w:val="0"/>
                        <w:autoSpaceDN w:val="0"/>
                        <w:adjustRightInd w:val="0"/>
                        <w:spacing w:before="54" w:after="0" w:line="250" w:lineRule="exact"/>
                        <w:ind w:right="107"/>
                        <w:jc w:val="center"/>
                        <w:rPr>
                          <w:rFonts w:cs="Arial"/>
                          <w:color w:val="000000"/>
                        </w:rPr>
                      </w:pPr>
                      <w:r w:rsidRPr="00CA6E8F">
                        <w:rPr>
                          <w:rFonts w:cs="Arial"/>
                          <w:color w:val="231F20"/>
                        </w:rPr>
                        <w:t>Findin</w:t>
                      </w:r>
                      <w:r w:rsidRPr="00CA6E8F">
                        <w:rPr>
                          <w:rFonts w:cs="Arial"/>
                          <w:color w:val="231F20"/>
                          <w:spacing w:val="-1"/>
                        </w:rPr>
                        <w:t>g</w:t>
                      </w:r>
                      <w:r w:rsidRPr="00CA6E8F">
                        <w:rPr>
                          <w:rFonts w:cs="Arial"/>
                          <w:color w:val="231F20"/>
                        </w:rPr>
                        <w:t>s are</w:t>
                      </w:r>
                      <w:r w:rsidRPr="00CA6E8F">
                        <w:rPr>
                          <w:rFonts w:cs="Arial"/>
                          <w:color w:val="231F20"/>
                          <w:spacing w:val="-1"/>
                        </w:rPr>
                        <w:t xml:space="preserve"> </w:t>
                      </w:r>
                      <w:r w:rsidRPr="00CA6E8F">
                        <w:rPr>
                          <w:rFonts w:cs="Arial"/>
                          <w:color w:val="231F20"/>
                        </w:rPr>
                        <w:t>reported</w:t>
                      </w:r>
                      <w:r w:rsidRPr="00CA6E8F">
                        <w:rPr>
                          <w:rFonts w:cs="Arial"/>
                          <w:color w:val="231F20"/>
                          <w:spacing w:val="-4"/>
                        </w:rPr>
                        <w:t xml:space="preserve"> </w:t>
                      </w:r>
                      <w:r w:rsidRPr="00CA6E8F">
                        <w:rPr>
                          <w:rFonts w:cs="Arial"/>
                          <w:color w:val="231F20"/>
                        </w:rPr>
                        <w:t xml:space="preserve">to </w:t>
                      </w:r>
                      <w:r>
                        <w:rPr>
                          <w:rFonts w:cs="Arial"/>
                          <w:color w:val="231F20"/>
                        </w:rPr>
                        <w:t xml:space="preserve">relevant </w:t>
                      </w:r>
                      <w:r w:rsidRPr="00CA6E8F">
                        <w:rPr>
                          <w:rFonts w:cs="Arial"/>
                          <w:color w:val="231F20"/>
                        </w:rPr>
                        <w:t>Committee</w:t>
                      </w:r>
                      <w:r w:rsidRPr="00CA6E8F">
                        <w:rPr>
                          <w:rFonts w:cs="Arial"/>
                          <w:color w:val="231F20"/>
                          <w:spacing w:val="-6"/>
                        </w:rPr>
                        <w:t xml:space="preserve"> </w:t>
                      </w:r>
                      <w:r w:rsidRPr="00CA6E8F">
                        <w:rPr>
                          <w:rFonts w:cs="Arial"/>
                          <w:color w:val="231F20"/>
                        </w:rPr>
                        <w:t>or</w:t>
                      </w:r>
                      <w:r w:rsidRPr="00CA6E8F">
                        <w:rPr>
                          <w:rFonts w:cs="Arial"/>
                          <w:color w:val="231F20"/>
                          <w:spacing w:val="2"/>
                        </w:rPr>
                        <w:t xml:space="preserve"> </w:t>
                      </w:r>
                      <w:r w:rsidRPr="00CA6E8F">
                        <w:rPr>
                          <w:rFonts w:cs="Arial"/>
                          <w:color w:val="231F20"/>
                        </w:rPr>
                        <w:t>Go</w:t>
                      </w:r>
                      <w:r w:rsidRPr="00CA6E8F">
                        <w:rPr>
                          <w:rFonts w:cs="Arial"/>
                          <w:color w:val="231F20"/>
                          <w:spacing w:val="-2"/>
                        </w:rPr>
                        <w:t>v</w:t>
                      </w:r>
                      <w:r w:rsidRPr="00CA6E8F">
                        <w:rPr>
                          <w:rFonts w:cs="Arial"/>
                          <w:color w:val="231F20"/>
                          <w:spacing w:val="1"/>
                        </w:rPr>
                        <w:t>e</w:t>
                      </w:r>
                      <w:r w:rsidRPr="00CA6E8F">
                        <w:rPr>
                          <w:rFonts w:cs="Arial"/>
                          <w:color w:val="231F20"/>
                        </w:rPr>
                        <w:t>rnance</w:t>
                      </w:r>
                      <w:r>
                        <w:rPr>
                          <w:rFonts w:cs="Arial"/>
                          <w:color w:val="231F20"/>
                          <w:spacing w:val="-4"/>
                        </w:rPr>
                        <w:t xml:space="preserve"> </w:t>
                      </w:r>
                      <w:r w:rsidRPr="00CA6E8F">
                        <w:rPr>
                          <w:rFonts w:cs="Arial"/>
                          <w:color w:val="231F20"/>
                        </w:rPr>
                        <w:t>body</w:t>
                      </w:r>
                      <w:r>
                        <w:rPr>
                          <w:rFonts w:cs="Arial"/>
                          <w:color w:val="231F20"/>
                        </w:rPr>
                        <w:t>.</w:t>
                      </w:r>
                    </w:p>
                  </w:txbxContent>
                </v:textbox>
                <w10:wrap anchorx="margin"/>
              </v:roundrect>
            </w:pict>
          </mc:Fallback>
        </mc:AlternateContent>
      </w:r>
    </w:p>
    <w:p w14:paraId="015802FD" w14:textId="77777777" w:rsidR="000F37EE" w:rsidRPr="005C5955" w:rsidRDefault="000F37EE" w:rsidP="00A03F68">
      <w:pPr>
        <w:autoSpaceDE w:val="0"/>
        <w:autoSpaceDN w:val="0"/>
        <w:adjustRightInd w:val="0"/>
        <w:spacing w:before="29" w:after="0" w:line="240" w:lineRule="auto"/>
        <w:ind w:left="2861" w:right="2843"/>
        <w:rPr>
          <w:rFonts w:ascii="Arial" w:hAnsi="Arial" w:cs="Arial"/>
          <w:color w:val="231F20"/>
          <w:sz w:val="20"/>
          <w:szCs w:val="20"/>
        </w:rPr>
      </w:pPr>
    </w:p>
    <w:p w14:paraId="28774807" w14:textId="77777777" w:rsidR="000F37EE" w:rsidRPr="005C5955" w:rsidRDefault="000F37EE" w:rsidP="005C5955">
      <w:pPr>
        <w:autoSpaceDE w:val="0"/>
        <w:autoSpaceDN w:val="0"/>
        <w:adjustRightInd w:val="0"/>
        <w:spacing w:before="29" w:after="0" w:line="240" w:lineRule="auto"/>
        <w:ind w:right="2843"/>
        <w:rPr>
          <w:rFonts w:ascii="Arial" w:hAnsi="Arial" w:cs="Arial"/>
          <w:color w:val="231F20"/>
          <w:sz w:val="20"/>
          <w:szCs w:val="20"/>
        </w:rPr>
      </w:pPr>
    </w:p>
    <w:p w14:paraId="0312FD27" w14:textId="77777777" w:rsidR="000F37EE" w:rsidRPr="005C5955" w:rsidRDefault="000F37EE" w:rsidP="005C5955">
      <w:pPr>
        <w:autoSpaceDE w:val="0"/>
        <w:autoSpaceDN w:val="0"/>
        <w:adjustRightInd w:val="0"/>
        <w:spacing w:before="29" w:after="0" w:line="240" w:lineRule="auto"/>
        <w:ind w:right="2843"/>
        <w:rPr>
          <w:rFonts w:ascii="Arial" w:hAnsi="Arial" w:cs="Arial"/>
          <w:color w:val="231F20"/>
          <w:sz w:val="20"/>
          <w:szCs w:val="20"/>
        </w:rPr>
      </w:pPr>
    </w:p>
    <w:p w14:paraId="0A868086" w14:textId="77777777" w:rsidR="005C5955" w:rsidRPr="005C5955" w:rsidRDefault="009724AE" w:rsidP="009724AE">
      <w:pPr>
        <w:tabs>
          <w:tab w:val="left" w:pos="4412"/>
        </w:tabs>
        <w:autoSpaceDE w:val="0"/>
        <w:autoSpaceDN w:val="0"/>
        <w:adjustRightInd w:val="0"/>
        <w:spacing w:before="29" w:after="0" w:line="240" w:lineRule="auto"/>
        <w:ind w:right="2843"/>
        <w:rPr>
          <w:rFonts w:ascii="Arial" w:hAnsi="Arial" w:cs="Arial"/>
          <w:color w:val="231F20"/>
          <w:sz w:val="20"/>
          <w:szCs w:val="20"/>
        </w:rPr>
      </w:pPr>
      <w:r>
        <w:rPr>
          <w:rFonts w:ascii="Arial" w:hAnsi="Arial" w:cs="Arial"/>
          <w:color w:val="231F20"/>
          <w:sz w:val="20"/>
          <w:szCs w:val="20"/>
        </w:rPr>
        <w:tab/>
      </w:r>
    </w:p>
    <w:p w14:paraId="64FD4B1E" w14:textId="77777777" w:rsidR="001071FE" w:rsidRPr="0082520D" w:rsidRDefault="001071FE" w:rsidP="007234EB">
      <w:pPr>
        <w:autoSpaceDE w:val="0"/>
        <w:autoSpaceDN w:val="0"/>
        <w:adjustRightInd w:val="0"/>
        <w:spacing w:after="0" w:line="240" w:lineRule="auto"/>
        <w:rPr>
          <w:rFonts w:ascii="Arial" w:hAnsi="Arial" w:cs="Arial"/>
          <w:color w:val="31849B"/>
        </w:rPr>
      </w:pPr>
    </w:p>
    <w:p w14:paraId="64379A16" w14:textId="77777777" w:rsidR="007234EB" w:rsidRPr="0082520D" w:rsidRDefault="007234EB" w:rsidP="007234EB">
      <w:pPr>
        <w:autoSpaceDE w:val="0"/>
        <w:autoSpaceDN w:val="0"/>
        <w:adjustRightInd w:val="0"/>
        <w:spacing w:after="0" w:line="240" w:lineRule="auto"/>
        <w:rPr>
          <w:rFonts w:ascii="Arial" w:hAnsi="Arial" w:cs="Arial"/>
          <w:b/>
          <w:bCs/>
          <w:color w:val="31849B"/>
        </w:rPr>
      </w:pPr>
      <w:r w:rsidRPr="0082520D">
        <w:rPr>
          <w:rFonts w:ascii="Arial" w:hAnsi="Arial" w:cs="Arial"/>
          <w:b/>
          <w:bCs/>
          <w:color w:val="31849B"/>
        </w:rPr>
        <w:t>Completing the Form</w:t>
      </w:r>
    </w:p>
    <w:p w14:paraId="441F2F49" w14:textId="77777777" w:rsidR="009724AE" w:rsidRPr="00A41FC6" w:rsidRDefault="009724AE" w:rsidP="009724AE">
      <w:pPr>
        <w:autoSpaceDE w:val="0"/>
        <w:autoSpaceDN w:val="0"/>
        <w:adjustRightInd w:val="0"/>
        <w:spacing w:after="0" w:line="240" w:lineRule="auto"/>
        <w:rPr>
          <w:rFonts w:ascii="Arial" w:hAnsi="Arial" w:cs="Arial"/>
          <w:color w:val="000000"/>
        </w:rPr>
      </w:pPr>
    </w:p>
    <w:p w14:paraId="7B65CF92" w14:textId="77777777" w:rsidR="007234EB" w:rsidRPr="0082520D" w:rsidRDefault="007234EB" w:rsidP="007234EB">
      <w:pPr>
        <w:autoSpaceDE w:val="0"/>
        <w:autoSpaceDN w:val="0"/>
        <w:adjustRightInd w:val="0"/>
        <w:spacing w:after="0" w:line="240" w:lineRule="auto"/>
        <w:rPr>
          <w:rFonts w:ascii="Arial" w:hAnsi="Arial" w:cs="Arial"/>
          <w:color w:val="000000"/>
        </w:rPr>
      </w:pPr>
      <w:r w:rsidRPr="0082520D">
        <w:rPr>
          <w:rFonts w:ascii="Arial" w:hAnsi="Arial" w:cs="Arial"/>
          <w:color w:val="000000"/>
        </w:rPr>
        <w:t xml:space="preserve">The </w:t>
      </w:r>
      <w:r w:rsidR="00F37C84" w:rsidRPr="0082520D">
        <w:rPr>
          <w:rFonts w:ascii="Arial" w:hAnsi="Arial" w:cs="Arial"/>
          <w:color w:val="000000"/>
        </w:rPr>
        <w:t>EIA</w:t>
      </w:r>
      <w:r w:rsidRPr="0082520D">
        <w:rPr>
          <w:rFonts w:ascii="Arial" w:hAnsi="Arial" w:cs="Arial"/>
          <w:color w:val="000000"/>
        </w:rPr>
        <w:t xml:space="preserve"> Form is available to download at</w:t>
      </w:r>
    </w:p>
    <w:p w14:paraId="0BD8FBE5" w14:textId="77777777" w:rsidR="001071FE" w:rsidRPr="0082520D" w:rsidRDefault="00467593" w:rsidP="007234EB">
      <w:pPr>
        <w:autoSpaceDE w:val="0"/>
        <w:autoSpaceDN w:val="0"/>
        <w:adjustRightInd w:val="0"/>
        <w:spacing w:after="0" w:line="240" w:lineRule="auto"/>
        <w:rPr>
          <w:rFonts w:ascii="Arial" w:hAnsi="Arial" w:cs="Arial"/>
          <w:bCs/>
          <w:color w:val="2C4FA3"/>
        </w:rPr>
      </w:pPr>
      <w:hyperlink r:id="rId9" w:history="1">
        <w:r w:rsidR="0082520D" w:rsidRPr="00BF4A74">
          <w:rPr>
            <w:rStyle w:val="Hyperlink"/>
            <w:rFonts w:ascii="Arial" w:hAnsi="Arial" w:cs="Arial"/>
            <w:bCs/>
          </w:rPr>
          <w:t>http://www.equality.admin.cam.ac.uk/equality-diversity-cambridge/equality-Impact-assessments/EAA-form-and-guidance</w:t>
        </w:r>
      </w:hyperlink>
      <w:r w:rsidR="001071FE" w:rsidRPr="0082520D">
        <w:rPr>
          <w:rFonts w:ascii="Arial" w:hAnsi="Arial" w:cs="Arial"/>
          <w:bCs/>
        </w:rPr>
        <w:t>.</w:t>
      </w:r>
    </w:p>
    <w:p w14:paraId="1E442A61" w14:textId="77777777" w:rsidR="001071FE" w:rsidRPr="0082520D" w:rsidRDefault="001071FE" w:rsidP="007234EB">
      <w:pPr>
        <w:autoSpaceDE w:val="0"/>
        <w:autoSpaceDN w:val="0"/>
        <w:adjustRightInd w:val="0"/>
        <w:spacing w:after="0" w:line="240" w:lineRule="auto"/>
        <w:rPr>
          <w:rFonts w:ascii="Arial" w:hAnsi="Arial" w:cs="Arial"/>
          <w:b/>
          <w:bCs/>
          <w:color w:val="2C4FA3"/>
        </w:rPr>
      </w:pPr>
    </w:p>
    <w:p w14:paraId="381A88D5" w14:textId="77777777" w:rsidR="007234EB" w:rsidRPr="0082520D" w:rsidRDefault="007234EB" w:rsidP="007234EB">
      <w:pPr>
        <w:autoSpaceDE w:val="0"/>
        <w:autoSpaceDN w:val="0"/>
        <w:adjustRightInd w:val="0"/>
        <w:spacing w:after="0" w:line="240" w:lineRule="auto"/>
        <w:rPr>
          <w:rFonts w:ascii="Arial" w:hAnsi="Arial" w:cs="Arial"/>
          <w:color w:val="000000"/>
        </w:rPr>
      </w:pPr>
      <w:r w:rsidRPr="0082520D">
        <w:rPr>
          <w:rFonts w:ascii="Arial" w:hAnsi="Arial" w:cs="Arial"/>
          <w:color w:val="000000"/>
        </w:rPr>
        <w:t>The remainder of this document will guide you through the complete of the</w:t>
      </w:r>
      <w:r w:rsidR="00921E10" w:rsidRPr="0082520D">
        <w:rPr>
          <w:rFonts w:ascii="Arial" w:hAnsi="Arial" w:cs="Arial"/>
          <w:color w:val="000000"/>
        </w:rPr>
        <w:t xml:space="preserve"> </w:t>
      </w:r>
      <w:r w:rsidR="00F37C84" w:rsidRPr="0082520D">
        <w:rPr>
          <w:rFonts w:ascii="Arial" w:hAnsi="Arial" w:cs="Arial"/>
          <w:color w:val="000000"/>
        </w:rPr>
        <w:t>EIA</w:t>
      </w:r>
      <w:r w:rsidRPr="0082520D">
        <w:rPr>
          <w:rFonts w:ascii="Arial" w:hAnsi="Arial" w:cs="Arial"/>
          <w:color w:val="000000"/>
        </w:rPr>
        <w:t xml:space="preserve"> form.</w:t>
      </w:r>
    </w:p>
    <w:p w14:paraId="6D0012B1" w14:textId="77777777" w:rsidR="003701E4" w:rsidRPr="0082520D" w:rsidRDefault="003701E4" w:rsidP="00921E10">
      <w:pPr>
        <w:autoSpaceDE w:val="0"/>
        <w:autoSpaceDN w:val="0"/>
        <w:adjustRightInd w:val="0"/>
        <w:spacing w:after="0" w:line="240" w:lineRule="auto"/>
        <w:rPr>
          <w:rFonts w:ascii="Arial" w:hAnsi="Arial" w:cs="Arial"/>
          <w:b/>
          <w:bCs/>
          <w:color w:val="000000"/>
        </w:rPr>
      </w:pPr>
    </w:p>
    <w:p w14:paraId="36D9FCCC" w14:textId="77777777" w:rsidR="002F59B1" w:rsidRDefault="007234EB" w:rsidP="003701E4">
      <w:pPr>
        <w:autoSpaceDE w:val="0"/>
        <w:autoSpaceDN w:val="0"/>
        <w:adjustRightInd w:val="0"/>
        <w:spacing w:after="0" w:line="240" w:lineRule="auto"/>
        <w:rPr>
          <w:rFonts w:ascii="Arial" w:hAnsi="Arial" w:cs="Arial"/>
          <w:b/>
          <w:bCs/>
          <w:color w:val="E36C0A" w:themeColor="accent6" w:themeShade="BF"/>
          <w:sz w:val="32"/>
          <w:szCs w:val="32"/>
        </w:rPr>
      </w:pPr>
      <w:r w:rsidRPr="0082520D">
        <w:rPr>
          <w:rFonts w:ascii="Arial" w:hAnsi="Arial" w:cs="Arial"/>
          <w:bCs/>
          <w:color w:val="000000"/>
        </w:rPr>
        <w:t>For any support relating to the form either contact the Equality and</w:t>
      </w:r>
      <w:r w:rsidR="00921E10" w:rsidRPr="0082520D">
        <w:rPr>
          <w:rFonts w:ascii="Arial" w:hAnsi="Arial" w:cs="Arial"/>
          <w:bCs/>
          <w:color w:val="000000"/>
        </w:rPr>
        <w:t xml:space="preserve"> </w:t>
      </w:r>
      <w:r w:rsidR="003701E4" w:rsidRPr="0082520D">
        <w:rPr>
          <w:rFonts w:ascii="Arial" w:hAnsi="Arial" w:cs="Arial"/>
          <w:bCs/>
          <w:color w:val="000000"/>
        </w:rPr>
        <w:t xml:space="preserve">Diversity Section at </w:t>
      </w:r>
      <w:hyperlink r:id="rId10" w:history="1">
        <w:r w:rsidR="003701E4" w:rsidRPr="0082520D">
          <w:rPr>
            <w:rStyle w:val="Hyperlink"/>
            <w:rFonts w:ascii="Arial" w:hAnsi="Arial" w:cs="Arial"/>
            <w:bCs/>
          </w:rPr>
          <w:t>equality@admin.cam.ac.uk</w:t>
        </w:r>
      </w:hyperlink>
      <w:r w:rsidR="003701E4" w:rsidRPr="0082520D">
        <w:rPr>
          <w:rFonts w:ascii="Arial" w:hAnsi="Arial" w:cs="Arial"/>
          <w:bCs/>
          <w:color w:val="2C4FA3"/>
        </w:rPr>
        <w:t xml:space="preserve"> </w:t>
      </w:r>
      <w:r w:rsidRPr="0082520D">
        <w:rPr>
          <w:rFonts w:ascii="Arial" w:hAnsi="Arial" w:cs="Arial"/>
          <w:bCs/>
          <w:color w:val="000000"/>
        </w:rPr>
        <w:t xml:space="preserve">or </w:t>
      </w:r>
      <w:r w:rsidR="00921E10" w:rsidRPr="0082520D">
        <w:rPr>
          <w:rFonts w:ascii="Arial" w:hAnsi="Arial" w:cs="Arial"/>
          <w:bCs/>
          <w:color w:val="000000"/>
        </w:rPr>
        <w:t>your</w:t>
      </w:r>
      <w:r w:rsidRPr="0082520D">
        <w:rPr>
          <w:rFonts w:ascii="Arial" w:hAnsi="Arial" w:cs="Arial"/>
          <w:bCs/>
          <w:color w:val="000000"/>
        </w:rPr>
        <w:t xml:space="preserve"> assigned E&amp;D</w:t>
      </w:r>
      <w:r w:rsidR="00921E10" w:rsidRPr="0082520D">
        <w:rPr>
          <w:rFonts w:ascii="Arial" w:hAnsi="Arial" w:cs="Arial"/>
          <w:bCs/>
          <w:color w:val="000000"/>
        </w:rPr>
        <w:t xml:space="preserve"> </w:t>
      </w:r>
      <w:r w:rsidRPr="0082520D">
        <w:rPr>
          <w:rFonts w:ascii="Arial" w:hAnsi="Arial" w:cs="Arial"/>
          <w:bCs/>
          <w:color w:val="000000"/>
        </w:rPr>
        <w:t>Consultant</w:t>
      </w:r>
      <w:r w:rsidRPr="004D0D17">
        <w:rPr>
          <w:rFonts w:ascii="Arial" w:hAnsi="Arial" w:cs="Arial"/>
          <w:bCs/>
          <w:color w:val="000000"/>
        </w:rPr>
        <w:t>.</w:t>
      </w:r>
      <w:r w:rsidR="002F59B1">
        <w:rPr>
          <w:rFonts w:ascii="Arial" w:hAnsi="Arial" w:cs="Arial"/>
          <w:b/>
          <w:bCs/>
          <w:color w:val="E36C0A" w:themeColor="accent6" w:themeShade="BF"/>
          <w:sz w:val="32"/>
          <w:szCs w:val="32"/>
        </w:rPr>
        <w:br w:type="page"/>
      </w:r>
    </w:p>
    <w:p w14:paraId="63C3F88C" w14:textId="77777777" w:rsidR="00D27571" w:rsidRPr="00651C28" w:rsidRDefault="00D27571" w:rsidP="003B0C56">
      <w:pPr>
        <w:shd w:val="clear" w:color="auto" w:fill="FFFFFF" w:themeFill="background1"/>
        <w:autoSpaceDE w:val="0"/>
        <w:autoSpaceDN w:val="0"/>
        <w:adjustRightInd w:val="0"/>
        <w:spacing w:after="0" w:line="240" w:lineRule="auto"/>
        <w:rPr>
          <w:rFonts w:ascii="Arial" w:hAnsi="Arial" w:cs="Arial"/>
          <w:b/>
          <w:bCs/>
          <w:color w:val="31849B"/>
          <w:sz w:val="32"/>
          <w:szCs w:val="32"/>
        </w:rPr>
      </w:pPr>
      <w:r w:rsidRPr="00651C28">
        <w:rPr>
          <w:rFonts w:ascii="Arial" w:hAnsi="Arial" w:cs="Arial"/>
          <w:b/>
          <w:bCs/>
          <w:color w:val="31849B"/>
          <w:sz w:val="32"/>
          <w:szCs w:val="32"/>
        </w:rPr>
        <w:lastRenderedPageBreak/>
        <w:t xml:space="preserve">STAGE ONE: </w:t>
      </w:r>
      <w:r w:rsidR="00984057" w:rsidRPr="00651C28">
        <w:rPr>
          <w:rFonts w:ascii="Arial" w:hAnsi="Arial" w:cs="Arial"/>
          <w:b/>
          <w:bCs/>
          <w:color w:val="31849B"/>
          <w:sz w:val="32"/>
          <w:szCs w:val="32"/>
        </w:rPr>
        <w:t xml:space="preserve">Proposal Details and </w:t>
      </w:r>
      <w:r w:rsidR="00D9417C" w:rsidRPr="00651C28">
        <w:rPr>
          <w:rFonts w:ascii="Arial" w:hAnsi="Arial" w:cs="Arial"/>
          <w:b/>
          <w:bCs/>
          <w:color w:val="31849B"/>
          <w:sz w:val="32"/>
          <w:szCs w:val="32"/>
        </w:rPr>
        <w:t>Review</w:t>
      </w:r>
      <w:r w:rsidR="00984057" w:rsidRPr="00651C28">
        <w:rPr>
          <w:rFonts w:ascii="Arial" w:hAnsi="Arial" w:cs="Arial"/>
          <w:b/>
          <w:bCs/>
          <w:color w:val="31849B"/>
          <w:sz w:val="32"/>
          <w:szCs w:val="32"/>
        </w:rPr>
        <w:t xml:space="preserve"> of Evidence</w:t>
      </w:r>
    </w:p>
    <w:p w14:paraId="7022F5E9" w14:textId="77777777" w:rsidR="005F253A" w:rsidRDefault="005F253A" w:rsidP="00D27571">
      <w:pPr>
        <w:autoSpaceDE w:val="0"/>
        <w:autoSpaceDN w:val="0"/>
        <w:adjustRightInd w:val="0"/>
        <w:spacing w:after="0" w:line="240" w:lineRule="auto"/>
        <w:rPr>
          <w:rFonts w:ascii="Arial" w:hAnsi="Arial" w:cs="Arial"/>
          <w:color w:val="000000"/>
          <w:sz w:val="24"/>
          <w:szCs w:val="24"/>
        </w:rPr>
      </w:pPr>
    </w:p>
    <w:p w14:paraId="0840F0CC" w14:textId="77777777" w:rsidR="00D27571" w:rsidRPr="0060339F" w:rsidRDefault="00A349C2" w:rsidP="00D27571">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All EIA applicants are required to complete Stages One and Two.</w:t>
      </w:r>
    </w:p>
    <w:p w14:paraId="3E626D0B" w14:textId="77777777" w:rsidR="00FC2A84" w:rsidRPr="0060339F" w:rsidRDefault="00FC2A84" w:rsidP="00D27571">
      <w:pPr>
        <w:autoSpaceDE w:val="0"/>
        <w:autoSpaceDN w:val="0"/>
        <w:adjustRightInd w:val="0"/>
        <w:spacing w:after="0" w:line="240" w:lineRule="auto"/>
        <w:rPr>
          <w:rFonts w:ascii="Arial" w:hAnsi="Arial" w:cs="Arial"/>
          <w:color w:val="000000"/>
          <w:szCs w:val="24"/>
        </w:rPr>
      </w:pPr>
    </w:p>
    <w:p w14:paraId="60FE1BE8" w14:textId="77777777" w:rsidR="00651C28" w:rsidRPr="0060339F" w:rsidRDefault="00651C28" w:rsidP="00D27571">
      <w:pPr>
        <w:autoSpaceDE w:val="0"/>
        <w:autoSpaceDN w:val="0"/>
        <w:adjustRightInd w:val="0"/>
        <w:spacing w:after="0" w:line="240" w:lineRule="auto"/>
        <w:rPr>
          <w:rFonts w:ascii="Arial" w:hAnsi="Arial" w:cs="Arial"/>
          <w:color w:val="000000"/>
          <w:szCs w:val="24"/>
        </w:rPr>
      </w:pPr>
      <w:r w:rsidRPr="0060339F">
        <w:rPr>
          <w:rFonts w:ascii="Arial" w:hAnsi="Arial" w:cs="Arial"/>
          <w:b/>
          <w:color w:val="31849B"/>
          <w:szCs w:val="24"/>
        </w:rPr>
        <w:t xml:space="preserve">Question 6 </w:t>
      </w:r>
      <w:r w:rsidRPr="0060339F">
        <w:rPr>
          <w:rFonts w:ascii="Arial" w:hAnsi="Arial" w:cs="Arial"/>
          <w:color w:val="000000"/>
          <w:szCs w:val="24"/>
        </w:rPr>
        <w:t>informs the timescale and whether analysis by the EIA Review Group needs to be done prior to the next scheduled meeting.</w:t>
      </w:r>
      <w:r w:rsidR="000C379F">
        <w:rPr>
          <w:rFonts w:ascii="Arial" w:hAnsi="Arial" w:cs="Arial"/>
          <w:color w:val="000000"/>
          <w:szCs w:val="24"/>
        </w:rPr>
        <w:t xml:space="preserve"> It is </w:t>
      </w:r>
      <w:r w:rsidR="00CE47B2">
        <w:rPr>
          <w:rFonts w:ascii="Arial" w:hAnsi="Arial" w:cs="Arial"/>
          <w:color w:val="000000"/>
          <w:szCs w:val="24"/>
        </w:rPr>
        <w:t xml:space="preserve">helpful to know if the EIA is required to go to a specific governance </w:t>
      </w:r>
      <w:r w:rsidR="00A349C2" w:rsidRPr="00A349C2">
        <w:rPr>
          <w:rFonts w:ascii="Arial" w:hAnsi="Arial" w:cs="Arial"/>
          <w:color w:val="000000"/>
          <w:szCs w:val="24"/>
        </w:rPr>
        <w:t>committee</w:t>
      </w:r>
      <w:r w:rsidR="00A349C2">
        <w:rPr>
          <w:rFonts w:ascii="Arial" w:hAnsi="Arial" w:cs="Arial"/>
          <w:color w:val="000000"/>
          <w:szCs w:val="24"/>
        </w:rPr>
        <w:t>,</w:t>
      </w:r>
      <w:r w:rsidR="00CE47B2">
        <w:rPr>
          <w:rFonts w:ascii="Arial" w:hAnsi="Arial" w:cs="Arial"/>
          <w:color w:val="000000"/>
          <w:szCs w:val="24"/>
        </w:rPr>
        <w:t xml:space="preserve"> and any </w:t>
      </w:r>
      <w:r w:rsidR="00A349C2">
        <w:rPr>
          <w:rFonts w:ascii="Arial" w:hAnsi="Arial" w:cs="Arial"/>
          <w:color w:val="000000"/>
          <w:szCs w:val="24"/>
        </w:rPr>
        <w:t xml:space="preserve">key </w:t>
      </w:r>
      <w:r w:rsidR="00CE47B2">
        <w:rPr>
          <w:rFonts w:ascii="Arial" w:hAnsi="Arial" w:cs="Arial"/>
          <w:color w:val="000000"/>
          <w:szCs w:val="24"/>
        </w:rPr>
        <w:t>dates of those meetings.</w:t>
      </w:r>
    </w:p>
    <w:p w14:paraId="0F81761D" w14:textId="77777777" w:rsidR="00651C28" w:rsidRPr="0060339F" w:rsidRDefault="00651C28" w:rsidP="00D27571">
      <w:pPr>
        <w:autoSpaceDE w:val="0"/>
        <w:autoSpaceDN w:val="0"/>
        <w:adjustRightInd w:val="0"/>
        <w:spacing w:after="0" w:line="240" w:lineRule="auto"/>
        <w:rPr>
          <w:rFonts w:ascii="Arial" w:hAnsi="Arial" w:cs="Arial"/>
          <w:color w:val="000000"/>
          <w:szCs w:val="24"/>
        </w:rPr>
      </w:pPr>
    </w:p>
    <w:p w14:paraId="749D0069" w14:textId="77777777" w:rsidR="00D27571" w:rsidRPr="0060339F" w:rsidRDefault="00CE47B2" w:rsidP="00D27571">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For </w:t>
      </w:r>
      <w:r w:rsidR="00B36129" w:rsidRPr="0060339F">
        <w:rPr>
          <w:rFonts w:ascii="Arial" w:hAnsi="Arial" w:cs="Arial"/>
          <w:b/>
          <w:color w:val="31849B"/>
          <w:szCs w:val="24"/>
        </w:rPr>
        <w:t>Question 7</w:t>
      </w:r>
      <w:r>
        <w:rPr>
          <w:rFonts w:ascii="Arial" w:hAnsi="Arial" w:cs="Arial"/>
          <w:color w:val="000000"/>
          <w:szCs w:val="24"/>
        </w:rPr>
        <w:t xml:space="preserve"> you may wish</w:t>
      </w:r>
      <w:r w:rsidR="00FC2A84" w:rsidRPr="0060339F">
        <w:rPr>
          <w:rFonts w:ascii="Arial" w:hAnsi="Arial" w:cs="Arial"/>
          <w:color w:val="000000"/>
          <w:szCs w:val="24"/>
        </w:rPr>
        <w:t xml:space="preserve"> to consider</w:t>
      </w:r>
      <w:r w:rsidR="00D27571" w:rsidRPr="0060339F">
        <w:rPr>
          <w:rFonts w:ascii="Arial" w:hAnsi="Arial" w:cs="Arial"/>
          <w:color w:val="000000"/>
          <w:szCs w:val="24"/>
        </w:rPr>
        <w:t>:</w:t>
      </w:r>
    </w:p>
    <w:p w14:paraId="4625C018" w14:textId="77777777" w:rsidR="00FC2A84" w:rsidRPr="0060339F" w:rsidRDefault="00FC2A84" w:rsidP="00D27571">
      <w:pPr>
        <w:autoSpaceDE w:val="0"/>
        <w:autoSpaceDN w:val="0"/>
        <w:adjustRightInd w:val="0"/>
        <w:spacing w:after="0" w:line="240" w:lineRule="auto"/>
        <w:rPr>
          <w:rFonts w:ascii="Arial" w:hAnsi="Arial" w:cs="Arial"/>
          <w:color w:val="000000"/>
          <w:szCs w:val="24"/>
        </w:rPr>
      </w:pPr>
    </w:p>
    <w:p w14:paraId="31472D9D" w14:textId="77777777" w:rsidR="00D27571" w:rsidRPr="0060339F" w:rsidRDefault="00D27571" w:rsidP="00FC2A84">
      <w:pPr>
        <w:pStyle w:val="ListParagraph"/>
        <w:numPr>
          <w:ilvl w:val="0"/>
          <w:numId w:val="10"/>
        </w:numPr>
        <w:autoSpaceDE w:val="0"/>
        <w:autoSpaceDN w:val="0"/>
        <w:adjustRightInd w:val="0"/>
        <w:spacing w:after="0" w:line="240" w:lineRule="auto"/>
        <w:rPr>
          <w:rFonts w:ascii="Arial" w:hAnsi="Arial" w:cs="Arial"/>
          <w:color w:val="000000"/>
          <w:szCs w:val="24"/>
        </w:rPr>
      </w:pPr>
      <w:r w:rsidRPr="0060339F">
        <w:rPr>
          <w:rFonts w:ascii="Arial" w:hAnsi="Arial" w:cs="Arial"/>
          <w:color w:val="000000"/>
          <w:szCs w:val="24"/>
        </w:rPr>
        <w:t>intended aims and outcomes of the policy</w:t>
      </w:r>
    </w:p>
    <w:p w14:paraId="12ADB229" w14:textId="77777777" w:rsidR="00D27571" w:rsidRDefault="00D27571" w:rsidP="00FC2A84">
      <w:pPr>
        <w:pStyle w:val="ListParagraph"/>
        <w:numPr>
          <w:ilvl w:val="0"/>
          <w:numId w:val="10"/>
        </w:numPr>
        <w:autoSpaceDE w:val="0"/>
        <w:autoSpaceDN w:val="0"/>
        <w:adjustRightInd w:val="0"/>
        <w:spacing w:after="0" w:line="240" w:lineRule="auto"/>
        <w:rPr>
          <w:rFonts w:ascii="Arial" w:hAnsi="Arial" w:cs="Arial"/>
          <w:color w:val="000000"/>
          <w:szCs w:val="24"/>
        </w:rPr>
      </w:pPr>
      <w:r w:rsidRPr="0060339F">
        <w:rPr>
          <w:rFonts w:ascii="Arial" w:hAnsi="Arial" w:cs="Arial"/>
          <w:color w:val="000000"/>
          <w:szCs w:val="24"/>
        </w:rPr>
        <w:t>relationship with other University policies and/or functions</w:t>
      </w:r>
    </w:p>
    <w:p w14:paraId="2C98855E" w14:textId="77777777" w:rsidR="00C00F37" w:rsidRPr="00C00F37" w:rsidRDefault="00C00F37" w:rsidP="00C00F37">
      <w:pPr>
        <w:pStyle w:val="ListParagraph"/>
        <w:numPr>
          <w:ilvl w:val="0"/>
          <w:numId w:val="10"/>
        </w:numPr>
        <w:autoSpaceDE w:val="0"/>
        <w:autoSpaceDN w:val="0"/>
        <w:adjustRightInd w:val="0"/>
        <w:spacing w:after="0" w:line="240" w:lineRule="auto"/>
        <w:rPr>
          <w:rFonts w:ascii="Arial" w:hAnsi="Arial" w:cs="Arial"/>
          <w:color w:val="000000"/>
          <w:szCs w:val="24"/>
        </w:rPr>
      </w:pPr>
      <w:r w:rsidRPr="0060339F">
        <w:rPr>
          <w:rFonts w:ascii="Arial" w:hAnsi="Arial" w:cs="Arial"/>
          <w:color w:val="000000"/>
          <w:szCs w:val="24"/>
        </w:rPr>
        <w:t>when it was originally introduced (if an existing one)</w:t>
      </w:r>
    </w:p>
    <w:p w14:paraId="72414302" w14:textId="77777777" w:rsidR="00CE47B2" w:rsidRDefault="00CE47B2" w:rsidP="00CE47B2">
      <w:pPr>
        <w:autoSpaceDE w:val="0"/>
        <w:autoSpaceDN w:val="0"/>
        <w:adjustRightInd w:val="0"/>
        <w:spacing w:after="0" w:line="240" w:lineRule="auto"/>
        <w:rPr>
          <w:rFonts w:ascii="Arial" w:hAnsi="Arial" w:cs="Arial"/>
          <w:color w:val="000000"/>
          <w:szCs w:val="24"/>
        </w:rPr>
      </w:pPr>
    </w:p>
    <w:p w14:paraId="4CB49817" w14:textId="77777777" w:rsidR="004E50CF" w:rsidRDefault="004E50CF" w:rsidP="00CE47B2">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Please attach relevant documentation e.g. draft policy, business case document. Without this it is not possible to make an assessment. Documents can be appended to this form or attached separately in an email.</w:t>
      </w:r>
    </w:p>
    <w:p w14:paraId="473B87A4" w14:textId="77777777" w:rsidR="004E50CF" w:rsidRDefault="004E50CF" w:rsidP="00CE47B2">
      <w:pPr>
        <w:autoSpaceDE w:val="0"/>
        <w:autoSpaceDN w:val="0"/>
        <w:adjustRightInd w:val="0"/>
        <w:spacing w:after="0" w:line="240" w:lineRule="auto"/>
        <w:rPr>
          <w:rFonts w:ascii="Arial" w:hAnsi="Arial" w:cs="Arial"/>
          <w:color w:val="000000"/>
          <w:szCs w:val="24"/>
        </w:rPr>
      </w:pPr>
    </w:p>
    <w:p w14:paraId="51CF7DE3" w14:textId="77777777" w:rsidR="004E50CF" w:rsidRPr="004E50CF" w:rsidRDefault="004E50CF" w:rsidP="00CE47B2">
      <w:pPr>
        <w:autoSpaceDE w:val="0"/>
        <w:autoSpaceDN w:val="0"/>
        <w:adjustRightInd w:val="0"/>
        <w:spacing w:after="0" w:line="240" w:lineRule="auto"/>
        <w:rPr>
          <w:rFonts w:ascii="Arial" w:hAnsi="Arial" w:cs="Arial"/>
          <w:b/>
          <w:color w:val="000000"/>
          <w:szCs w:val="24"/>
        </w:rPr>
      </w:pPr>
      <w:r w:rsidRPr="004E50CF">
        <w:rPr>
          <w:rFonts w:ascii="Arial" w:hAnsi="Arial" w:cs="Arial"/>
          <w:b/>
          <w:color w:val="000000"/>
          <w:szCs w:val="24"/>
        </w:rPr>
        <w:t>All documentation will be considered as confidential.</w:t>
      </w:r>
    </w:p>
    <w:p w14:paraId="201D491B" w14:textId="77777777" w:rsidR="004E50CF" w:rsidRDefault="004E50CF" w:rsidP="00CE47B2">
      <w:pPr>
        <w:autoSpaceDE w:val="0"/>
        <w:autoSpaceDN w:val="0"/>
        <w:adjustRightInd w:val="0"/>
        <w:spacing w:after="0" w:line="240" w:lineRule="auto"/>
        <w:rPr>
          <w:rFonts w:ascii="Arial" w:hAnsi="Arial" w:cs="Arial"/>
          <w:color w:val="000000"/>
          <w:szCs w:val="24"/>
        </w:rPr>
      </w:pPr>
    </w:p>
    <w:p w14:paraId="1E8A49E8" w14:textId="77777777" w:rsidR="00D27571" w:rsidRPr="00C00F37" w:rsidRDefault="00CE47B2" w:rsidP="00C00F37">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For </w:t>
      </w:r>
      <w:r w:rsidRPr="00CE47B2">
        <w:rPr>
          <w:rFonts w:ascii="Arial" w:hAnsi="Arial" w:cs="Arial"/>
          <w:b/>
          <w:color w:val="31849B"/>
          <w:szCs w:val="24"/>
        </w:rPr>
        <w:t>Question 8</w:t>
      </w:r>
      <w:r w:rsidRPr="00CE47B2">
        <w:rPr>
          <w:rFonts w:ascii="Arial" w:hAnsi="Arial" w:cs="Arial"/>
          <w:color w:val="31849B"/>
          <w:szCs w:val="24"/>
        </w:rPr>
        <w:t xml:space="preserve"> </w:t>
      </w:r>
      <w:r w:rsidR="00C00F37">
        <w:rPr>
          <w:rFonts w:ascii="Arial" w:hAnsi="Arial" w:cs="Arial"/>
          <w:color w:val="000000"/>
          <w:szCs w:val="24"/>
        </w:rPr>
        <w:t xml:space="preserve">please consider the </w:t>
      </w:r>
      <w:r w:rsidR="00D27571" w:rsidRPr="00C00F37">
        <w:rPr>
          <w:rFonts w:ascii="Arial" w:hAnsi="Arial" w:cs="Arial"/>
          <w:color w:val="000000"/>
          <w:szCs w:val="24"/>
        </w:rPr>
        <w:t xml:space="preserve">potential number of </w:t>
      </w:r>
      <w:r w:rsidR="00C00F37" w:rsidRPr="00C00F37">
        <w:rPr>
          <w:rFonts w:ascii="Arial" w:hAnsi="Arial" w:cs="Arial"/>
          <w:color w:val="000000"/>
          <w:szCs w:val="24"/>
        </w:rPr>
        <w:t>staff</w:t>
      </w:r>
      <w:r w:rsidR="00D27571" w:rsidRPr="00C00F37">
        <w:rPr>
          <w:rFonts w:ascii="Arial" w:hAnsi="Arial" w:cs="Arial"/>
          <w:color w:val="000000"/>
          <w:szCs w:val="24"/>
        </w:rPr>
        <w:t>/students</w:t>
      </w:r>
      <w:r w:rsidR="00C00F37" w:rsidRPr="00C00F37">
        <w:rPr>
          <w:rFonts w:ascii="Arial" w:hAnsi="Arial" w:cs="Arial"/>
          <w:color w:val="000000"/>
          <w:szCs w:val="24"/>
        </w:rPr>
        <w:t>/others</w:t>
      </w:r>
      <w:r w:rsidR="00D27571" w:rsidRPr="00C00F37">
        <w:rPr>
          <w:rFonts w:ascii="Arial" w:hAnsi="Arial" w:cs="Arial"/>
          <w:color w:val="000000"/>
          <w:szCs w:val="24"/>
        </w:rPr>
        <w:t xml:space="preserve"> governed or impacted</w:t>
      </w:r>
      <w:r w:rsidR="00FC2A84" w:rsidRPr="00C00F37">
        <w:rPr>
          <w:rFonts w:ascii="Arial" w:hAnsi="Arial" w:cs="Arial"/>
          <w:color w:val="000000"/>
          <w:szCs w:val="24"/>
        </w:rPr>
        <w:t xml:space="preserve"> </w:t>
      </w:r>
      <w:r w:rsidR="00D27571" w:rsidRPr="00C00F37">
        <w:rPr>
          <w:rFonts w:ascii="Arial" w:hAnsi="Arial" w:cs="Arial"/>
          <w:color w:val="000000"/>
          <w:szCs w:val="24"/>
        </w:rPr>
        <w:t>by it</w:t>
      </w:r>
      <w:r w:rsidR="00C00F37">
        <w:rPr>
          <w:rFonts w:ascii="Arial" w:hAnsi="Arial" w:cs="Arial"/>
          <w:color w:val="000000"/>
          <w:szCs w:val="24"/>
        </w:rPr>
        <w:t>.</w:t>
      </w:r>
    </w:p>
    <w:p w14:paraId="3A420C7E" w14:textId="77777777" w:rsidR="00EE54F3" w:rsidRDefault="00EE54F3" w:rsidP="003409A6">
      <w:pPr>
        <w:autoSpaceDE w:val="0"/>
        <w:autoSpaceDN w:val="0"/>
        <w:adjustRightInd w:val="0"/>
        <w:spacing w:after="0" w:line="240" w:lineRule="auto"/>
        <w:rPr>
          <w:rFonts w:ascii="Arial" w:hAnsi="Arial" w:cs="Arial"/>
          <w:bCs/>
          <w:szCs w:val="24"/>
        </w:rPr>
      </w:pPr>
    </w:p>
    <w:p w14:paraId="12E614FE" w14:textId="77777777" w:rsidR="00C00F37" w:rsidRDefault="00C00F37" w:rsidP="003409A6">
      <w:pPr>
        <w:autoSpaceDE w:val="0"/>
        <w:autoSpaceDN w:val="0"/>
        <w:adjustRightInd w:val="0"/>
        <w:spacing w:after="0" w:line="240" w:lineRule="auto"/>
        <w:rPr>
          <w:rFonts w:ascii="Arial" w:hAnsi="Arial" w:cs="Arial"/>
          <w:bCs/>
          <w:szCs w:val="24"/>
        </w:rPr>
      </w:pPr>
    </w:p>
    <w:p w14:paraId="1FC0183C" w14:textId="77777777" w:rsidR="00C00F37" w:rsidRPr="00C00F37" w:rsidRDefault="00C00F37" w:rsidP="003409A6">
      <w:pPr>
        <w:autoSpaceDE w:val="0"/>
        <w:autoSpaceDN w:val="0"/>
        <w:adjustRightInd w:val="0"/>
        <w:spacing w:after="0" w:line="240" w:lineRule="auto"/>
        <w:rPr>
          <w:rFonts w:ascii="Arial" w:hAnsi="Arial" w:cs="Arial"/>
          <w:b/>
          <w:bCs/>
          <w:color w:val="31849B"/>
          <w:sz w:val="32"/>
          <w:szCs w:val="24"/>
        </w:rPr>
      </w:pPr>
      <w:r w:rsidRPr="00C00F37">
        <w:rPr>
          <w:rFonts w:ascii="Arial" w:hAnsi="Arial" w:cs="Arial"/>
          <w:b/>
          <w:bCs/>
          <w:color w:val="31849B"/>
          <w:sz w:val="32"/>
          <w:szCs w:val="24"/>
        </w:rPr>
        <w:t>EVIDENCE BASE AND CONSULTATION</w:t>
      </w:r>
    </w:p>
    <w:p w14:paraId="276E85F9" w14:textId="77777777" w:rsidR="00C00F37" w:rsidRPr="00F97714" w:rsidRDefault="00C00F37" w:rsidP="00F97714">
      <w:pPr>
        <w:autoSpaceDE w:val="0"/>
        <w:autoSpaceDN w:val="0"/>
        <w:adjustRightInd w:val="0"/>
        <w:spacing w:after="0" w:line="240" w:lineRule="auto"/>
        <w:rPr>
          <w:rFonts w:ascii="Arial" w:hAnsi="Arial" w:cs="Arial"/>
          <w:bCs/>
          <w:color w:val="000000" w:themeColor="text1"/>
          <w:szCs w:val="24"/>
        </w:rPr>
      </w:pPr>
    </w:p>
    <w:p w14:paraId="56166292" w14:textId="77777777" w:rsidR="00F97714" w:rsidRPr="00F97714" w:rsidRDefault="00F97714" w:rsidP="00F97714">
      <w:pPr>
        <w:spacing w:after="0" w:line="240" w:lineRule="auto"/>
        <w:rPr>
          <w:rFonts w:ascii="Arial" w:hAnsi="Arial" w:cs="Arial"/>
          <w:color w:val="000000" w:themeColor="text1"/>
        </w:rPr>
      </w:pPr>
      <w:r w:rsidRPr="00F97714">
        <w:rPr>
          <w:rFonts w:ascii="Arial" w:hAnsi="Arial" w:cs="Arial"/>
          <w:b/>
          <w:bCs/>
          <w:color w:val="31849B"/>
          <w:szCs w:val="24"/>
        </w:rPr>
        <w:t>Question 11</w:t>
      </w:r>
      <w:r w:rsidRPr="00F97714">
        <w:rPr>
          <w:rFonts w:ascii="Arial" w:hAnsi="Arial" w:cs="Arial"/>
          <w:bCs/>
          <w:color w:val="31849B"/>
          <w:szCs w:val="24"/>
        </w:rPr>
        <w:t xml:space="preserve"> </w:t>
      </w:r>
      <w:r w:rsidRPr="00F97714">
        <w:rPr>
          <w:rFonts w:ascii="Arial" w:hAnsi="Arial" w:cs="Arial"/>
          <w:bCs/>
          <w:color w:val="000000" w:themeColor="text1"/>
          <w:szCs w:val="24"/>
        </w:rPr>
        <w:t>as</w:t>
      </w:r>
      <w:r>
        <w:rPr>
          <w:rFonts w:ascii="Arial" w:hAnsi="Arial" w:cs="Arial"/>
          <w:bCs/>
          <w:color w:val="000000" w:themeColor="text1"/>
          <w:szCs w:val="24"/>
        </w:rPr>
        <w:t xml:space="preserve">ks for </w:t>
      </w:r>
      <w:r w:rsidRPr="00F97714">
        <w:rPr>
          <w:rFonts w:ascii="Arial" w:hAnsi="Arial" w:cs="Arial"/>
          <w:color w:val="000000" w:themeColor="text1"/>
        </w:rPr>
        <w:t xml:space="preserve">details of the information sources used to develop your proposal.  </w:t>
      </w:r>
    </w:p>
    <w:p w14:paraId="33D04EF6" w14:textId="77777777" w:rsidR="00E260DF" w:rsidRDefault="00F97714" w:rsidP="00F97714">
      <w:pPr>
        <w:spacing w:after="0" w:line="240" w:lineRule="auto"/>
        <w:rPr>
          <w:rFonts w:ascii="Arial" w:hAnsi="Arial" w:cs="Arial"/>
          <w:color w:val="000000" w:themeColor="text1"/>
        </w:rPr>
      </w:pPr>
      <w:r w:rsidRPr="00F97714">
        <w:rPr>
          <w:rFonts w:ascii="Arial" w:hAnsi="Arial" w:cs="Arial"/>
          <w:color w:val="000000" w:themeColor="text1"/>
        </w:rPr>
        <w:t>Information sources could include</w:t>
      </w:r>
      <w:r w:rsidR="00E260DF">
        <w:rPr>
          <w:rFonts w:ascii="Arial" w:hAnsi="Arial" w:cs="Arial"/>
          <w:color w:val="000000" w:themeColor="text1"/>
        </w:rPr>
        <w:t>:</w:t>
      </w:r>
      <w:r w:rsidRPr="00F97714">
        <w:rPr>
          <w:rFonts w:ascii="Arial" w:hAnsi="Arial" w:cs="Arial"/>
          <w:color w:val="000000" w:themeColor="text1"/>
        </w:rPr>
        <w:t xml:space="preserve"> </w:t>
      </w:r>
    </w:p>
    <w:p w14:paraId="5971F7A0" w14:textId="77777777" w:rsidR="00E260DF" w:rsidRDefault="00E260DF" w:rsidP="00F97714">
      <w:pPr>
        <w:spacing w:after="0" w:line="240" w:lineRule="auto"/>
        <w:rPr>
          <w:rFonts w:ascii="Arial" w:hAnsi="Arial" w:cs="Arial"/>
          <w:color w:val="000000" w:themeColor="text1"/>
        </w:rPr>
      </w:pPr>
    </w:p>
    <w:p w14:paraId="0435A12D" w14:textId="77777777" w:rsidR="00E260DF" w:rsidRPr="00E260DF" w:rsidRDefault="00F97714" w:rsidP="00E260DF">
      <w:pPr>
        <w:pStyle w:val="ListParagraph"/>
        <w:numPr>
          <w:ilvl w:val="0"/>
          <w:numId w:val="27"/>
        </w:numPr>
        <w:spacing w:after="0" w:line="240" w:lineRule="auto"/>
        <w:rPr>
          <w:rFonts w:ascii="Arial" w:hAnsi="Arial" w:cs="Arial"/>
          <w:color w:val="000000" w:themeColor="text1"/>
        </w:rPr>
      </w:pPr>
      <w:r w:rsidRPr="00E260DF">
        <w:rPr>
          <w:rFonts w:ascii="Arial" w:hAnsi="Arial" w:cs="Arial"/>
          <w:color w:val="000000" w:themeColor="text1"/>
        </w:rPr>
        <w:t>CHRIS data</w:t>
      </w:r>
    </w:p>
    <w:p w14:paraId="1874EBFB" w14:textId="77777777" w:rsidR="00E260DF" w:rsidRPr="00E260DF" w:rsidRDefault="00E260DF" w:rsidP="00E260DF">
      <w:pPr>
        <w:pStyle w:val="ListParagraph"/>
        <w:numPr>
          <w:ilvl w:val="0"/>
          <w:numId w:val="27"/>
        </w:numPr>
        <w:spacing w:after="0" w:line="240" w:lineRule="auto"/>
        <w:rPr>
          <w:rFonts w:ascii="Arial" w:hAnsi="Arial" w:cs="Arial"/>
          <w:color w:val="000000" w:themeColor="text1"/>
        </w:rPr>
      </w:pPr>
      <w:r w:rsidRPr="00E260DF">
        <w:rPr>
          <w:rFonts w:ascii="Arial" w:hAnsi="Arial" w:cs="Arial"/>
          <w:color w:val="000000" w:themeColor="text1"/>
        </w:rPr>
        <w:t>M</w:t>
      </w:r>
      <w:r w:rsidR="00F97714" w:rsidRPr="00E260DF">
        <w:rPr>
          <w:rFonts w:ascii="Arial" w:hAnsi="Arial" w:cs="Arial"/>
          <w:color w:val="000000" w:themeColor="text1"/>
        </w:rPr>
        <w:t>onitoring information</w:t>
      </w:r>
    </w:p>
    <w:p w14:paraId="588DAB3D" w14:textId="77777777" w:rsidR="00E260DF" w:rsidRPr="00E260DF" w:rsidRDefault="00E260DF" w:rsidP="00E260DF">
      <w:pPr>
        <w:pStyle w:val="ListParagraph"/>
        <w:numPr>
          <w:ilvl w:val="0"/>
          <w:numId w:val="27"/>
        </w:numPr>
        <w:spacing w:after="0" w:line="240" w:lineRule="auto"/>
        <w:rPr>
          <w:rFonts w:ascii="Arial" w:hAnsi="Arial" w:cs="Arial"/>
          <w:color w:val="000000" w:themeColor="text1"/>
        </w:rPr>
      </w:pPr>
      <w:r w:rsidRPr="00E260DF">
        <w:rPr>
          <w:rFonts w:ascii="Arial" w:hAnsi="Arial" w:cs="Arial"/>
          <w:color w:val="000000" w:themeColor="text1"/>
        </w:rPr>
        <w:t>S</w:t>
      </w:r>
      <w:r w:rsidR="00F97714" w:rsidRPr="00E260DF">
        <w:rPr>
          <w:rFonts w:ascii="Arial" w:hAnsi="Arial" w:cs="Arial"/>
          <w:color w:val="000000" w:themeColor="text1"/>
        </w:rPr>
        <w:t>taff or student surveys</w:t>
      </w:r>
    </w:p>
    <w:p w14:paraId="4DEF1FB2" w14:textId="77777777" w:rsidR="00E260DF" w:rsidRPr="00E260DF" w:rsidRDefault="00E260DF" w:rsidP="00E260DF">
      <w:pPr>
        <w:pStyle w:val="ListParagraph"/>
        <w:numPr>
          <w:ilvl w:val="0"/>
          <w:numId w:val="27"/>
        </w:numPr>
        <w:spacing w:after="0" w:line="240" w:lineRule="auto"/>
        <w:rPr>
          <w:rFonts w:ascii="Arial" w:hAnsi="Arial" w:cs="Arial"/>
          <w:color w:val="000000" w:themeColor="text1"/>
        </w:rPr>
      </w:pPr>
      <w:r w:rsidRPr="00E260DF">
        <w:rPr>
          <w:rFonts w:ascii="Arial" w:hAnsi="Arial" w:cs="Arial"/>
          <w:color w:val="000000" w:themeColor="text1"/>
        </w:rPr>
        <w:t>R</w:t>
      </w:r>
      <w:r w:rsidR="00F97714" w:rsidRPr="00E260DF">
        <w:rPr>
          <w:rFonts w:ascii="Arial" w:hAnsi="Arial" w:cs="Arial"/>
          <w:color w:val="000000" w:themeColor="text1"/>
        </w:rPr>
        <w:t>esearch</w:t>
      </w:r>
    </w:p>
    <w:p w14:paraId="699FD604" w14:textId="77777777" w:rsidR="00E260DF" w:rsidRPr="00E260DF" w:rsidRDefault="00E260DF" w:rsidP="00E260DF">
      <w:pPr>
        <w:pStyle w:val="ListParagraph"/>
        <w:numPr>
          <w:ilvl w:val="0"/>
          <w:numId w:val="27"/>
        </w:numPr>
        <w:spacing w:after="0" w:line="240" w:lineRule="auto"/>
        <w:rPr>
          <w:rFonts w:ascii="Arial" w:hAnsi="Arial" w:cs="Arial"/>
          <w:color w:val="000000" w:themeColor="text1"/>
        </w:rPr>
      </w:pPr>
      <w:r w:rsidRPr="00E260DF">
        <w:rPr>
          <w:rFonts w:ascii="Arial" w:hAnsi="Arial" w:cs="Arial"/>
          <w:color w:val="000000" w:themeColor="text1"/>
        </w:rPr>
        <w:t>I</w:t>
      </w:r>
      <w:r w:rsidR="00F97714" w:rsidRPr="00E260DF">
        <w:rPr>
          <w:rFonts w:ascii="Arial" w:hAnsi="Arial" w:cs="Arial"/>
          <w:color w:val="000000" w:themeColor="text1"/>
        </w:rPr>
        <w:t>nformation held on local systems</w:t>
      </w:r>
    </w:p>
    <w:p w14:paraId="33E235F0" w14:textId="77777777" w:rsidR="00E260DF" w:rsidRPr="00E260DF" w:rsidRDefault="00E260DF" w:rsidP="00E260DF">
      <w:pPr>
        <w:pStyle w:val="ListParagraph"/>
        <w:numPr>
          <w:ilvl w:val="0"/>
          <w:numId w:val="27"/>
        </w:numPr>
        <w:spacing w:after="0" w:line="240" w:lineRule="auto"/>
        <w:rPr>
          <w:rFonts w:ascii="Arial" w:hAnsi="Arial" w:cs="Arial"/>
          <w:color w:val="000000" w:themeColor="text1"/>
        </w:rPr>
      </w:pPr>
      <w:r w:rsidRPr="00E260DF">
        <w:rPr>
          <w:rFonts w:ascii="Arial" w:hAnsi="Arial" w:cs="Arial"/>
          <w:color w:val="000000" w:themeColor="text1"/>
        </w:rPr>
        <w:t>R</w:t>
      </w:r>
      <w:r w:rsidR="00F97714" w:rsidRPr="00E260DF">
        <w:rPr>
          <w:rFonts w:ascii="Arial" w:hAnsi="Arial" w:cs="Arial"/>
          <w:color w:val="000000" w:themeColor="text1"/>
        </w:rPr>
        <w:t xml:space="preserve">elevant evidence from previous consultation/engagement events etc.  </w:t>
      </w:r>
    </w:p>
    <w:p w14:paraId="083C13E7" w14:textId="77777777" w:rsidR="00E260DF" w:rsidRPr="00E260DF" w:rsidRDefault="00467593" w:rsidP="00E260DF">
      <w:pPr>
        <w:pStyle w:val="ListParagraph"/>
        <w:numPr>
          <w:ilvl w:val="0"/>
          <w:numId w:val="27"/>
        </w:numPr>
        <w:spacing w:after="0" w:line="240" w:lineRule="auto"/>
        <w:rPr>
          <w:rFonts w:ascii="Arial" w:hAnsi="Arial" w:cs="Arial"/>
          <w:color w:val="000000" w:themeColor="text1"/>
        </w:rPr>
      </w:pPr>
      <w:hyperlink r:id="rId11" w:history="1">
        <w:r w:rsidR="00E260DF" w:rsidRPr="00900FD8">
          <w:rPr>
            <w:rStyle w:val="Hyperlink"/>
            <w:rFonts w:ascii="Arial" w:hAnsi="Arial" w:cs="Arial"/>
          </w:rPr>
          <w:t>E&amp;D Annual Information Report</w:t>
        </w:r>
      </w:hyperlink>
    </w:p>
    <w:p w14:paraId="03D444FC" w14:textId="77777777" w:rsidR="00E260DF" w:rsidRDefault="00E260DF" w:rsidP="00F97714">
      <w:pPr>
        <w:spacing w:after="0" w:line="240" w:lineRule="auto"/>
        <w:rPr>
          <w:rFonts w:ascii="Arial" w:hAnsi="Arial" w:cs="Arial"/>
          <w:color w:val="000000" w:themeColor="text1"/>
        </w:rPr>
      </w:pPr>
    </w:p>
    <w:p w14:paraId="016736A4" w14:textId="77777777" w:rsidR="009517B9" w:rsidRDefault="00F97714" w:rsidP="00F97714">
      <w:pPr>
        <w:spacing w:after="0" w:line="240" w:lineRule="auto"/>
        <w:rPr>
          <w:rFonts w:ascii="Arial" w:hAnsi="Arial" w:cs="Arial"/>
          <w:color w:val="000000" w:themeColor="text1"/>
        </w:rPr>
      </w:pPr>
      <w:r w:rsidRPr="00F97714">
        <w:rPr>
          <w:rFonts w:ascii="Arial" w:hAnsi="Arial" w:cs="Arial"/>
          <w:color w:val="000000" w:themeColor="text1"/>
        </w:rPr>
        <w:t>What does this information tell you about your proposal?</w:t>
      </w:r>
      <w:r w:rsidR="009517B9">
        <w:rPr>
          <w:rFonts w:ascii="Arial" w:hAnsi="Arial" w:cs="Arial"/>
          <w:color w:val="000000" w:themeColor="text1"/>
        </w:rPr>
        <w:t xml:space="preserve"> </w:t>
      </w:r>
    </w:p>
    <w:p w14:paraId="6FA7E2CE" w14:textId="77777777" w:rsidR="009517B9" w:rsidRDefault="009517B9" w:rsidP="00F97714">
      <w:pPr>
        <w:spacing w:after="0" w:line="240" w:lineRule="auto"/>
        <w:rPr>
          <w:rFonts w:ascii="Arial" w:hAnsi="Arial" w:cs="Arial"/>
          <w:color w:val="000000" w:themeColor="text1"/>
        </w:rPr>
      </w:pPr>
    </w:p>
    <w:p w14:paraId="16B4DFA4" w14:textId="77777777" w:rsidR="00F97714" w:rsidRPr="00F97714" w:rsidRDefault="009517B9" w:rsidP="00F97714">
      <w:pPr>
        <w:spacing w:after="0" w:line="240" w:lineRule="auto"/>
        <w:rPr>
          <w:rFonts w:ascii="Arial" w:hAnsi="Arial" w:cs="Arial"/>
          <w:color w:val="000000" w:themeColor="text1"/>
        </w:rPr>
      </w:pPr>
      <w:r>
        <w:rPr>
          <w:rFonts w:ascii="Arial" w:hAnsi="Arial" w:cs="Arial"/>
          <w:color w:val="000000" w:themeColor="text1"/>
        </w:rPr>
        <w:t>Please contact the E&amp;D Section or your assigned E&amp;D Consultant to advise on the best data sets to use if you are unsure.</w:t>
      </w:r>
    </w:p>
    <w:p w14:paraId="33F45DB0" w14:textId="77777777" w:rsidR="00F97714" w:rsidRPr="00F97714" w:rsidRDefault="00F97714" w:rsidP="00F97714">
      <w:pPr>
        <w:autoSpaceDE w:val="0"/>
        <w:autoSpaceDN w:val="0"/>
        <w:adjustRightInd w:val="0"/>
        <w:spacing w:after="0" w:line="240" w:lineRule="auto"/>
        <w:rPr>
          <w:rFonts w:ascii="Arial" w:hAnsi="Arial" w:cs="Arial"/>
          <w:bCs/>
          <w:color w:val="000000" w:themeColor="text1"/>
          <w:szCs w:val="24"/>
          <w:highlight w:val="yellow"/>
        </w:rPr>
      </w:pPr>
    </w:p>
    <w:p w14:paraId="40BAEAE0" w14:textId="77777777" w:rsidR="00DF4B99" w:rsidRDefault="00F97714" w:rsidP="00F97714">
      <w:pPr>
        <w:spacing w:after="0" w:line="240" w:lineRule="auto"/>
        <w:rPr>
          <w:rFonts w:ascii="Arial" w:hAnsi="Arial" w:cs="Arial"/>
          <w:color w:val="000000" w:themeColor="text1"/>
        </w:rPr>
      </w:pPr>
      <w:r>
        <w:rPr>
          <w:rFonts w:ascii="Arial" w:hAnsi="Arial" w:cs="Arial"/>
          <w:color w:val="000000" w:themeColor="text1"/>
        </w:rPr>
        <w:t xml:space="preserve">You may have found that there is a </w:t>
      </w:r>
      <w:r w:rsidRPr="00F97714">
        <w:rPr>
          <w:rFonts w:ascii="Arial" w:hAnsi="Arial" w:cs="Arial"/>
          <w:color w:val="000000" w:themeColor="text1"/>
        </w:rPr>
        <w:t>lack of data or opportunities for consultation.</w:t>
      </w:r>
      <w:r>
        <w:rPr>
          <w:rFonts w:ascii="Arial" w:hAnsi="Arial" w:cs="Arial"/>
          <w:color w:val="000000" w:themeColor="text1"/>
        </w:rPr>
        <w:t xml:space="preserve"> </w:t>
      </w:r>
    </w:p>
    <w:p w14:paraId="5DD16738" w14:textId="77777777" w:rsidR="00F97714" w:rsidRPr="00F97714" w:rsidRDefault="00DF4B99" w:rsidP="00F97714">
      <w:pPr>
        <w:spacing w:after="0" w:line="240" w:lineRule="auto"/>
        <w:rPr>
          <w:rFonts w:ascii="Arial" w:hAnsi="Arial" w:cs="Arial"/>
          <w:color w:val="000000" w:themeColor="text1"/>
        </w:rPr>
      </w:pPr>
      <w:r>
        <w:rPr>
          <w:rFonts w:ascii="Arial" w:hAnsi="Arial" w:cs="Arial"/>
          <w:b/>
          <w:color w:val="31849B"/>
        </w:rPr>
        <w:t>Question 12</w:t>
      </w:r>
      <w:r w:rsidR="00F97714">
        <w:rPr>
          <w:rFonts w:ascii="Arial" w:hAnsi="Arial" w:cs="Arial"/>
          <w:color w:val="000000" w:themeColor="text1"/>
        </w:rPr>
        <w:t xml:space="preserve"> allows you to explain this and whether </w:t>
      </w:r>
      <w:r w:rsidR="00F97714" w:rsidRPr="00F97714">
        <w:rPr>
          <w:rFonts w:ascii="Arial" w:hAnsi="Arial" w:cs="Arial"/>
          <w:color w:val="000000" w:themeColor="text1"/>
        </w:rPr>
        <w:t xml:space="preserve">this </w:t>
      </w:r>
      <w:r w:rsidR="00F97714">
        <w:rPr>
          <w:rFonts w:ascii="Arial" w:hAnsi="Arial" w:cs="Arial"/>
          <w:color w:val="000000" w:themeColor="text1"/>
        </w:rPr>
        <w:t>has</w:t>
      </w:r>
      <w:r w:rsidR="00F97714" w:rsidRPr="00F97714">
        <w:rPr>
          <w:rFonts w:ascii="Arial" w:hAnsi="Arial" w:cs="Arial"/>
          <w:color w:val="000000" w:themeColor="text1"/>
        </w:rPr>
        <w:t xml:space="preserve"> prevented an accurate assessment of any potent</w:t>
      </w:r>
      <w:r w:rsidR="00F97714">
        <w:rPr>
          <w:rFonts w:ascii="Arial" w:hAnsi="Arial" w:cs="Arial"/>
          <w:color w:val="000000" w:themeColor="text1"/>
        </w:rPr>
        <w:t>ial negative impacts or effects.</w:t>
      </w:r>
    </w:p>
    <w:p w14:paraId="4571B300" w14:textId="77777777" w:rsidR="00F97714" w:rsidRPr="00F97714" w:rsidRDefault="00F97714" w:rsidP="00F97714">
      <w:pPr>
        <w:autoSpaceDE w:val="0"/>
        <w:autoSpaceDN w:val="0"/>
        <w:adjustRightInd w:val="0"/>
        <w:spacing w:after="0" w:line="240" w:lineRule="auto"/>
        <w:rPr>
          <w:rFonts w:ascii="Arial" w:hAnsi="Arial" w:cs="Arial"/>
          <w:bCs/>
          <w:color w:val="000000" w:themeColor="text1"/>
          <w:szCs w:val="24"/>
          <w:highlight w:val="yellow"/>
        </w:rPr>
      </w:pPr>
    </w:p>
    <w:p w14:paraId="35ECD0CE" w14:textId="5905BBC8" w:rsidR="003D7321" w:rsidRDefault="003D7321" w:rsidP="003D7321">
      <w:pPr>
        <w:spacing w:after="120"/>
        <w:rPr>
          <w:i/>
          <w:color w:val="808080" w:themeColor="background1" w:themeShade="80"/>
        </w:rPr>
      </w:pPr>
      <w:r w:rsidRPr="003D7321">
        <w:rPr>
          <w:rFonts w:ascii="Arial" w:hAnsi="Arial" w:cs="Arial"/>
          <w:b/>
          <w:bCs/>
          <w:color w:val="31849B"/>
          <w:szCs w:val="24"/>
        </w:rPr>
        <w:t>Question 13</w:t>
      </w:r>
      <w:r w:rsidRPr="003D7321">
        <w:rPr>
          <w:rFonts w:ascii="Arial" w:hAnsi="Arial" w:cs="Arial"/>
          <w:bCs/>
          <w:color w:val="31849B"/>
          <w:szCs w:val="24"/>
        </w:rPr>
        <w:t xml:space="preserve"> </w:t>
      </w:r>
      <w:r>
        <w:rPr>
          <w:rFonts w:ascii="Arial" w:hAnsi="Arial" w:cs="Arial"/>
          <w:bCs/>
          <w:szCs w:val="24"/>
        </w:rPr>
        <w:t>asks fo</w:t>
      </w:r>
      <w:r w:rsidRPr="003D7321">
        <w:rPr>
          <w:rFonts w:ascii="Arial" w:hAnsi="Arial" w:cs="Arial"/>
          <w:bCs/>
          <w:color w:val="000000" w:themeColor="text1"/>
          <w:szCs w:val="24"/>
        </w:rPr>
        <w:t xml:space="preserve">r information around engagement and consultation with those affected by the proposal. </w:t>
      </w:r>
      <w:r w:rsidRPr="003D7321">
        <w:rPr>
          <w:rFonts w:ascii="Arial" w:hAnsi="Arial" w:cs="Arial"/>
          <w:color w:val="000000" w:themeColor="text1"/>
        </w:rPr>
        <w:t xml:space="preserve">If your proposal </w:t>
      </w:r>
      <w:r w:rsidR="003D53A6">
        <w:rPr>
          <w:rFonts w:ascii="Arial" w:hAnsi="Arial" w:cs="Arial"/>
          <w:color w:val="000000" w:themeColor="text1"/>
        </w:rPr>
        <w:t xml:space="preserve">presents any </w:t>
      </w:r>
      <w:r w:rsidRPr="003D7321">
        <w:rPr>
          <w:rFonts w:ascii="Arial" w:hAnsi="Arial" w:cs="Arial"/>
          <w:color w:val="000000" w:themeColor="text1"/>
        </w:rPr>
        <w:t xml:space="preserve">impacts </w:t>
      </w:r>
      <w:r w:rsidR="003D53A6">
        <w:rPr>
          <w:rFonts w:ascii="Arial" w:hAnsi="Arial" w:cs="Arial"/>
          <w:color w:val="000000" w:themeColor="text1"/>
        </w:rPr>
        <w:t>to staff regarding protected characteristics</w:t>
      </w:r>
      <w:r w:rsidRPr="003D7321">
        <w:rPr>
          <w:rFonts w:ascii="Arial" w:hAnsi="Arial" w:cs="Arial"/>
          <w:color w:val="000000" w:themeColor="text1"/>
        </w:rPr>
        <w:t xml:space="preserve">, </w:t>
      </w:r>
      <w:r w:rsidR="003D53A6">
        <w:rPr>
          <w:rFonts w:ascii="Arial" w:hAnsi="Arial" w:cs="Arial"/>
          <w:color w:val="000000" w:themeColor="text1"/>
        </w:rPr>
        <w:t xml:space="preserve">then </w:t>
      </w:r>
      <w:r w:rsidRPr="003D7321">
        <w:rPr>
          <w:rFonts w:ascii="Arial" w:hAnsi="Arial" w:cs="Arial"/>
          <w:color w:val="000000" w:themeColor="text1"/>
        </w:rPr>
        <w:t xml:space="preserve">they should have been engaged/consulted. </w:t>
      </w:r>
      <w:r>
        <w:rPr>
          <w:rFonts w:ascii="Arial" w:hAnsi="Arial" w:cs="Arial"/>
          <w:color w:val="000000" w:themeColor="text1"/>
        </w:rPr>
        <w:t>Use the form to s</w:t>
      </w:r>
      <w:r w:rsidRPr="003D7321">
        <w:rPr>
          <w:rFonts w:ascii="Arial" w:hAnsi="Arial" w:cs="Arial"/>
          <w:color w:val="000000" w:themeColor="text1"/>
        </w:rPr>
        <w:t>ummarise the main issues highlighted</w:t>
      </w:r>
      <w:r>
        <w:rPr>
          <w:rFonts w:ascii="Arial" w:hAnsi="Arial" w:cs="Arial"/>
          <w:color w:val="000000" w:themeColor="text1"/>
        </w:rPr>
        <w:t xml:space="preserve"> in the consultation. A full report is not required. </w:t>
      </w:r>
      <w:r w:rsidRPr="003D7321">
        <w:rPr>
          <w:rFonts w:ascii="Arial" w:hAnsi="Arial" w:cs="Arial"/>
          <w:color w:val="000000" w:themeColor="text1"/>
        </w:rPr>
        <w:t xml:space="preserve">If there is concern that there may be disadvantage </w:t>
      </w:r>
      <w:r w:rsidR="003D53A6">
        <w:rPr>
          <w:rFonts w:ascii="Arial" w:hAnsi="Arial" w:cs="Arial"/>
          <w:color w:val="000000" w:themeColor="text1"/>
        </w:rPr>
        <w:t>with regard to one or more</w:t>
      </w:r>
      <w:r w:rsidRPr="003D7321">
        <w:rPr>
          <w:rFonts w:ascii="Arial" w:hAnsi="Arial" w:cs="Arial"/>
          <w:color w:val="000000" w:themeColor="text1"/>
        </w:rPr>
        <w:t xml:space="preserve"> </w:t>
      </w:r>
      <w:r w:rsidR="003D53A6">
        <w:rPr>
          <w:rFonts w:ascii="Arial" w:hAnsi="Arial" w:cs="Arial"/>
          <w:color w:val="000000" w:themeColor="text1"/>
        </w:rPr>
        <w:t>protected characteristics</w:t>
      </w:r>
      <w:r w:rsidRPr="003D7321">
        <w:rPr>
          <w:rFonts w:ascii="Arial" w:hAnsi="Arial" w:cs="Arial"/>
          <w:color w:val="000000" w:themeColor="text1"/>
        </w:rPr>
        <w:t>, this should be captured in the Action Plan</w:t>
      </w:r>
      <w:r>
        <w:rPr>
          <w:rFonts w:ascii="Arial" w:hAnsi="Arial" w:cs="Arial"/>
          <w:color w:val="000000" w:themeColor="text1"/>
        </w:rPr>
        <w:t xml:space="preserve"> </w:t>
      </w:r>
      <w:r w:rsidR="00A349C2">
        <w:rPr>
          <w:rFonts w:ascii="Arial" w:hAnsi="Arial" w:cs="Arial"/>
          <w:color w:val="000000" w:themeColor="text1"/>
        </w:rPr>
        <w:t>(Stage Two).</w:t>
      </w:r>
      <w:r w:rsidRPr="00AD5E69">
        <w:rPr>
          <w:i/>
          <w:color w:val="808080" w:themeColor="background1" w:themeShade="80"/>
        </w:rPr>
        <w:t xml:space="preserve"> </w:t>
      </w:r>
    </w:p>
    <w:p w14:paraId="535C4C14" w14:textId="77777777" w:rsidR="003D7321" w:rsidRDefault="00406A7D" w:rsidP="003409A6">
      <w:pPr>
        <w:autoSpaceDE w:val="0"/>
        <w:autoSpaceDN w:val="0"/>
        <w:adjustRightInd w:val="0"/>
        <w:spacing w:after="0" w:line="240" w:lineRule="auto"/>
        <w:rPr>
          <w:rFonts w:ascii="Arial" w:hAnsi="Arial" w:cs="Arial"/>
          <w:b/>
          <w:bCs/>
          <w:color w:val="31849B"/>
          <w:sz w:val="32"/>
          <w:szCs w:val="32"/>
        </w:rPr>
      </w:pPr>
      <w:r>
        <w:rPr>
          <w:rFonts w:ascii="Arial" w:hAnsi="Arial" w:cs="Arial"/>
          <w:b/>
          <w:bCs/>
          <w:color w:val="31849B"/>
          <w:sz w:val="32"/>
          <w:szCs w:val="32"/>
        </w:rPr>
        <w:lastRenderedPageBreak/>
        <w:t>STAGE TWO</w:t>
      </w:r>
      <w:r w:rsidRPr="00651C28">
        <w:rPr>
          <w:rFonts w:ascii="Arial" w:hAnsi="Arial" w:cs="Arial"/>
          <w:b/>
          <w:bCs/>
          <w:color w:val="31849B"/>
          <w:sz w:val="32"/>
          <w:szCs w:val="32"/>
        </w:rPr>
        <w:t xml:space="preserve">: </w:t>
      </w:r>
      <w:r>
        <w:rPr>
          <w:rFonts w:ascii="Arial" w:hAnsi="Arial" w:cs="Arial"/>
          <w:b/>
          <w:bCs/>
          <w:color w:val="31849B"/>
          <w:sz w:val="32"/>
          <w:szCs w:val="32"/>
        </w:rPr>
        <w:t>Assessing Impact and Action Planning</w:t>
      </w:r>
    </w:p>
    <w:p w14:paraId="1F2C2FAC" w14:textId="77777777" w:rsidR="006D387E" w:rsidRDefault="006D387E" w:rsidP="006D387E">
      <w:pPr>
        <w:autoSpaceDE w:val="0"/>
        <w:autoSpaceDN w:val="0"/>
        <w:adjustRightInd w:val="0"/>
        <w:spacing w:after="0" w:line="240" w:lineRule="auto"/>
        <w:rPr>
          <w:rFonts w:ascii="Arial" w:hAnsi="Arial" w:cs="Arial"/>
          <w:b/>
          <w:bCs/>
          <w:color w:val="31849B"/>
          <w:szCs w:val="24"/>
        </w:rPr>
      </w:pPr>
    </w:p>
    <w:p w14:paraId="191A5643" w14:textId="2AA42AEC" w:rsidR="003409A6" w:rsidRPr="000B7BD7" w:rsidRDefault="00406A7D" w:rsidP="00B70C30">
      <w:pPr>
        <w:autoSpaceDE w:val="0"/>
        <w:autoSpaceDN w:val="0"/>
        <w:adjustRightInd w:val="0"/>
        <w:spacing w:after="0" w:line="240" w:lineRule="auto"/>
        <w:rPr>
          <w:rFonts w:ascii="Arial" w:hAnsi="Arial" w:cs="Arial"/>
          <w:bCs/>
          <w:color w:val="000000"/>
          <w:szCs w:val="24"/>
        </w:rPr>
      </w:pPr>
      <w:r w:rsidRPr="00406A7D">
        <w:rPr>
          <w:rFonts w:ascii="Arial" w:hAnsi="Arial" w:cs="Arial"/>
          <w:b/>
          <w:bCs/>
          <w:color w:val="31849B"/>
          <w:szCs w:val="24"/>
        </w:rPr>
        <w:t>Question 14</w:t>
      </w:r>
      <w:r w:rsidR="00A349C2">
        <w:rPr>
          <w:rFonts w:ascii="Arial" w:hAnsi="Arial" w:cs="Arial"/>
          <w:b/>
          <w:bCs/>
          <w:color w:val="31849B"/>
          <w:szCs w:val="24"/>
        </w:rPr>
        <w:t xml:space="preserve"> </w:t>
      </w:r>
      <w:r w:rsidR="00A349C2" w:rsidRPr="00A349C2">
        <w:rPr>
          <w:rFonts w:ascii="Arial" w:hAnsi="Arial" w:cs="Arial"/>
          <w:bCs/>
          <w:color w:val="000000" w:themeColor="text1"/>
          <w:szCs w:val="24"/>
        </w:rPr>
        <w:t>(Assessing Impact and Action Planning</w:t>
      </w:r>
      <w:r w:rsidR="003409A6" w:rsidRPr="0060339F">
        <w:rPr>
          <w:rFonts w:ascii="Arial" w:hAnsi="Arial" w:cs="Arial"/>
          <w:bCs/>
          <w:szCs w:val="24"/>
        </w:rPr>
        <w:t>) requir</w:t>
      </w:r>
      <w:r w:rsidR="003409A6" w:rsidRPr="000B7BD7">
        <w:rPr>
          <w:rFonts w:ascii="Arial" w:hAnsi="Arial" w:cs="Arial"/>
          <w:bCs/>
          <w:szCs w:val="24"/>
        </w:rPr>
        <w:t xml:space="preserve">es </w:t>
      </w:r>
      <w:r w:rsidR="003409A6" w:rsidRPr="000B7BD7">
        <w:rPr>
          <w:rFonts w:ascii="Arial" w:hAnsi="Arial" w:cs="Arial"/>
          <w:color w:val="000000"/>
          <w:szCs w:val="24"/>
        </w:rPr>
        <w:t>consider</w:t>
      </w:r>
      <w:r w:rsidR="000B7BD7" w:rsidRPr="000B7BD7">
        <w:rPr>
          <w:rFonts w:ascii="Arial" w:hAnsi="Arial" w:cs="Arial"/>
          <w:color w:val="000000"/>
          <w:szCs w:val="24"/>
        </w:rPr>
        <w:t xml:space="preserve">ation of </w:t>
      </w:r>
      <w:r w:rsidR="003409A6" w:rsidRPr="000B7BD7">
        <w:rPr>
          <w:rFonts w:ascii="Arial" w:hAnsi="Arial" w:cs="Arial"/>
          <w:color w:val="000000"/>
          <w:szCs w:val="24"/>
        </w:rPr>
        <w:t>both the</w:t>
      </w:r>
      <w:r w:rsidR="003409A6" w:rsidRPr="000B7BD7">
        <w:rPr>
          <w:rFonts w:ascii="Arial" w:hAnsi="Arial" w:cs="Arial"/>
          <w:szCs w:val="24"/>
        </w:rPr>
        <w:t xml:space="preserve"> </w:t>
      </w:r>
      <w:r w:rsidR="003409A6" w:rsidRPr="000B7BD7">
        <w:rPr>
          <w:rFonts w:ascii="Arial" w:hAnsi="Arial" w:cs="Arial"/>
          <w:bCs/>
          <w:szCs w:val="24"/>
        </w:rPr>
        <w:t xml:space="preserve">positive </w:t>
      </w:r>
      <w:r w:rsidR="003409A6" w:rsidRPr="000B7BD7">
        <w:rPr>
          <w:rFonts w:ascii="Arial" w:hAnsi="Arial" w:cs="Arial"/>
          <w:color w:val="000000"/>
          <w:szCs w:val="24"/>
        </w:rPr>
        <w:t xml:space="preserve">and </w:t>
      </w:r>
      <w:r w:rsidR="000B7BD7" w:rsidRPr="000B7BD7">
        <w:rPr>
          <w:rFonts w:ascii="Arial" w:hAnsi="Arial" w:cs="Arial"/>
          <w:bCs/>
          <w:szCs w:val="24"/>
        </w:rPr>
        <w:t>negative</w:t>
      </w:r>
      <w:r w:rsidR="003409A6" w:rsidRPr="000B7BD7">
        <w:rPr>
          <w:rFonts w:ascii="Arial" w:hAnsi="Arial" w:cs="Arial"/>
          <w:bCs/>
          <w:szCs w:val="24"/>
        </w:rPr>
        <w:t xml:space="preserve"> </w:t>
      </w:r>
      <w:r w:rsidR="003409A6" w:rsidRPr="000B7BD7">
        <w:rPr>
          <w:rFonts w:ascii="Arial" w:hAnsi="Arial" w:cs="Arial"/>
          <w:color w:val="000000"/>
          <w:szCs w:val="24"/>
        </w:rPr>
        <w:t>equality</w:t>
      </w:r>
      <w:r w:rsidR="003409A6" w:rsidRPr="000B7BD7">
        <w:rPr>
          <w:rFonts w:ascii="Arial" w:hAnsi="Arial" w:cs="Arial"/>
          <w:bCs/>
          <w:color w:val="000000"/>
          <w:szCs w:val="24"/>
        </w:rPr>
        <w:t xml:space="preserve"> </w:t>
      </w:r>
      <w:r w:rsidR="003409A6" w:rsidRPr="000B7BD7">
        <w:rPr>
          <w:rFonts w:ascii="Arial" w:hAnsi="Arial" w:cs="Arial"/>
          <w:color w:val="000000"/>
          <w:szCs w:val="24"/>
        </w:rPr>
        <w:t>impact</w:t>
      </w:r>
      <w:r w:rsidR="00EE58D5">
        <w:rPr>
          <w:rFonts w:ascii="Arial" w:hAnsi="Arial" w:cs="Arial"/>
          <w:color w:val="000000"/>
          <w:szCs w:val="24"/>
        </w:rPr>
        <w:t>s</w:t>
      </w:r>
      <w:r w:rsidR="003409A6" w:rsidRPr="000B7BD7">
        <w:rPr>
          <w:rFonts w:ascii="Arial" w:hAnsi="Arial" w:cs="Arial"/>
          <w:color w:val="000000"/>
          <w:szCs w:val="24"/>
        </w:rPr>
        <w:t xml:space="preserve"> that the </w:t>
      </w:r>
      <w:r w:rsidR="000B7BD7" w:rsidRPr="000B7BD7">
        <w:rPr>
          <w:rFonts w:ascii="Arial" w:hAnsi="Arial" w:cs="Arial"/>
          <w:color w:val="000000"/>
          <w:szCs w:val="24"/>
        </w:rPr>
        <w:t xml:space="preserve">proposal </w:t>
      </w:r>
      <w:r w:rsidR="003D53A6">
        <w:rPr>
          <w:rFonts w:ascii="Arial" w:hAnsi="Arial" w:cs="Arial"/>
          <w:color w:val="000000"/>
          <w:szCs w:val="24"/>
        </w:rPr>
        <w:t>has, or is</w:t>
      </w:r>
      <w:r w:rsidR="003409A6" w:rsidRPr="000B7BD7">
        <w:rPr>
          <w:rFonts w:ascii="Arial" w:hAnsi="Arial" w:cs="Arial"/>
          <w:color w:val="000000"/>
          <w:szCs w:val="24"/>
        </w:rPr>
        <w:t xml:space="preserve"> likely to have</w:t>
      </w:r>
      <w:r w:rsidR="003D53A6">
        <w:rPr>
          <w:rFonts w:ascii="Arial" w:hAnsi="Arial" w:cs="Arial"/>
          <w:color w:val="000000"/>
          <w:szCs w:val="24"/>
        </w:rPr>
        <w:t>,</w:t>
      </w:r>
      <w:r w:rsidR="003409A6" w:rsidRPr="000B7BD7">
        <w:rPr>
          <w:rFonts w:ascii="Arial" w:hAnsi="Arial" w:cs="Arial"/>
          <w:color w:val="000000"/>
          <w:szCs w:val="24"/>
        </w:rPr>
        <w:t xml:space="preserve"> </w:t>
      </w:r>
      <w:r w:rsidR="00ED74B7" w:rsidRPr="000B7BD7">
        <w:rPr>
          <w:rFonts w:ascii="Arial" w:hAnsi="Arial" w:cs="Arial"/>
          <w:color w:val="000000"/>
          <w:szCs w:val="24"/>
        </w:rPr>
        <w:t xml:space="preserve">in relation to </w:t>
      </w:r>
      <w:r w:rsidR="003409A6" w:rsidRPr="000B7BD7">
        <w:rPr>
          <w:rFonts w:ascii="Arial" w:hAnsi="Arial" w:cs="Arial"/>
          <w:color w:val="000000"/>
          <w:szCs w:val="24"/>
        </w:rPr>
        <w:t>each of the protected</w:t>
      </w:r>
      <w:r w:rsidR="003409A6" w:rsidRPr="000B7BD7">
        <w:rPr>
          <w:rFonts w:ascii="Arial" w:hAnsi="Arial" w:cs="Arial"/>
          <w:bCs/>
          <w:color w:val="000000"/>
          <w:szCs w:val="24"/>
        </w:rPr>
        <w:t xml:space="preserve"> </w:t>
      </w:r>
      <w:r w:rsidR="00ED74B7" w:rsidRPr="000B7BD7">
        <w:rPr>
          <w:rFonts w:ascii="Arial" w:hAnsi="Arial" w:cs="Arial"/>
          <w:color w:val="000000"/>
          <w:szCs w:val="24"/>
        </w:rPr>
        <w:t>characteristics</w:t>
      </w:r>
      <w:r w:rsidR="000B7BD7">
        <w:rPr>
          <w:rFonts w:ascii="Arial" w:hAnsi="Arial" w:cs="Arial"/>
          <w:color w:val="000000"/>
          <w:szCs w:val="24"/>
        </w:rPr>
        <w:t>, using outcomes from the data analysis exercise in the previous stage</w:t>
      </w:r>
      <w:r w:rsidR="003409A6" w:rsidRPr="000B7BD7">
        <w:rPr>
          <w:rFonts w:ascii="Arial" w:hAnsi="Arial" w:cs="Arial"/>
          <w:color w:val="000000"/>
          <w:szCs w:val="24"/>
        </w:rPr>
        <w:t>.</w:t>
      </w:r>
    </w:p>
    <w:p w14:paraId="226C1212" w14:textId="77777777" w:rsidR="003409A6" w:rsidRPr="000B7BD7" w:rsidRDefault="003409A6" w:rsidP="00B70C30">
      <w:pPr>
        <w:autoSpaceDE w:val="0"/>
        <w:autoSpaceDN w:val="0"/>
        <w:adjustRightInd w:val="0"/>
        <w:spacing w:after="0" w:line="240" w:lineRule="auto"/>
        <w:rPr>
          <w:rFonts w:ascii="Arial" w:hAnsi="Arial" w:cs="Arial"/>
          <w:bCs/>
          <w:szCs w:val="24"/>
        </w:rPr>
      </w:pPr>
    </w:p>
    <w:p w14:paraId="26FE0C31" w14:textId="77777777" w:rsidR="003409A6" w:rsidRDefault="003409A6" w:rsidP="00B70C30">
      <w:pPr>
        <w:autoSpaceDE w:val="0"/>
        <w:autoSpaceDN w:val="0"/>
        <w:adjustRightInd w:val="0"/>
        <w:spacing w:after="0" w:line="240" w:lineRule="auto"/>
        <w:rPr>
          <w:rFonts w:ascii="Arial" w:hAnsi="Arial" w:cs="Arial"/>
          <w:color w:val="000000"/>
          <w:szCs w:val="24"/>
        </w:rPr>
      </w:pPr>
      <w:r w:rsidRPr="000B7BD7">
        <w:rPr>
          <w:rFonts w:ascii="Arial" w:hAnsi="Arial" w:cs="Arial"/>
          <w:color w:val="000000"/>
          <w:szCs w:val="24"/>
        </w:rPr>
        <w:t xml:space="preserve">Consider the </w:t>
      </w:r>
      <w:r w:rsidR="000B7BD7" w:rsidRPr="000B7BD7">
        <w:rPr>
          <w:rFonts w:ascii="Arial" w:hAnsi="Arial" w:cs="Arial"/>
          <w:color w:val="000000"/>
          <w:szCs w:val="24"/>
        </w:rPr>
        <w:t xml:space="preserve">proposal </w:t>
      </w:r>
      <w:r w:rsidRPr="000B7BD7">
        <w:rPr>
          <w:rFonts w:ascii="Arial" w:hAnsi="Arial" w:cs="Arial"/>
          <w:color w:val="000000"/>
          <w:szCs w:val="24"/>
        </w:rPr>
        <w:t>in practice</w:t>
      </w:r>
      <w:r w:rsidR="000B7BD7" w:rsidRPr="000B7BD7">
        <w:rPr>
          <w:rFonts w:ascii="Arial" w:hAnsi="Arial" w:cs="Arial"/>
          <w:szCs w:val="24"/>
        </w:rPr>
        <w:t>,</w:t>
      </w:r>
      <w:r w:rsidR="00ED74B7" w:rsidRPr="000B7BD7">
        <w:rPr>
          <w:rFonts w:ascii="Arial" w:hAnsi="Arial" w:cs="Arial"/>
          <w:szCs w:val="24"/>
        </w:rPr>
        <w:t xml:space="preserve"> </w:t>
      </w:r>
      <w:r w:rsidRPr="000B7BD7">
        <w:rPr>
          <w:rFonts w:ascii="Arial" w:hAnsi="Arial" w:cs="Arial"/>
          <w:bCs/>
          <w:szCs w:val="24"/>
        </w:rPr>
        <w:t xml:space="preserve">how it would interact with those potentially affected by it </w:t>
      </w:r>
      <w:r w:rsidR="00A349C2">
        <w:rPr>
          <w:rFonts w:ascii="Arial" w:hAnsi="Arial" w:cs="Arial"/>
          <w:color w:val="000000"/>
          <w:szCs w:val="24"/>
        </w:rPr>
        <w:t>(</w:t>
      </w:r>
      <w:r w:rsidRPr="000B7BD7">
        <w:rPr>
          <w:rFonts w:ascii="Arial" w:hAnsi="Arial" w:cs="Arial"/>
          <w:color w:val="000000"/>
          <w:szCs w:val="24"/>
        </w:rPr>
        <w:t>staff, students, visitors</w:t>
      </w:r>
      <w:r w:rsidR="00A349C2">
        <w:rPr>
          <w:rFonts w:ascii="Arial" w:hAnsi="Arial" w:cs="Arial"/>
          <w:color w:val="000000"/>
          <w:szCs w:val="24"/>
        </w:rPr>
        <w:t xml:space="preserve">, </w:t>
      </w:r>
      <w:r w:rsidRPr="000B7BD7">
        <w:rPr>
          <w:rFonts w:ascii="Arial" w:hAnsi="Arial" w:cs="Arial"/>
          <w:color w:val="000000"/>
          <w:szCs w:val="24"/>
        </w:rPr>
        <w:t>suppliers</w:t>
      </w:r>
      <w:r w:rsidRPr="000B7BD7">
        <w:rPr>
          <w:rFonts w:ascii="Arial" w:hAnsi="Arial" w:cs="Arial"/>
          <w:bCs/>
          <w:color w:val="E36C0A" w:themeColor="accent6" w:themeShade="BF"/>
          <w:szCs w:val="24"/>
        </w:rPr>
        <w:t xml:space="preserve"> </w:t>
      </w:r>
      <w:proofErr w:type="spellStart"/>
      <w:r w:rsidR="00A349C2">
        <w:rPr>
          <w:rFonts w:ascii="Arial" w:hAnsi="Arial" w:cs="Arial"/>
          <w:color w:val="000000"/>
          <w:szCs w:val="24"/>
        </w:rPr>
        <w:t>etc</w:t>
      </w:r>
      <w:proofErr w:type="spellEnd"/>
      <w:r w:rsidR="00A349C2">
        <w:rPr>
          <w:rFonts w:ascii="Arial" w:hAnsi="Arial" w:cs="Arial"/>
          <w:color w:val="000000"/>
          <w:szCs w:val="24"/>
        </w:rPr>
        <w:t>).</w:t>
      </w:r>
    </w:p>
    <w:p w14:paraId="7B266A7F" w14:textId="77777777" w:rsidR="003F31B1" w:rsidRPr="004D42AC" w:rsidRDefault="003F31B1" w:rsidP="00B70C30">
      <w:pPr>
        <w:autoSpaceDE w:val="0"/>
        <w:autoSpaceDN w:val="0"/>
        <w:adjustRightInd w:val="0"/>
        <w:spacing w:after="0" w:line="240" w:lineRule="auto"/>
        <w:rPr>
          <w:rFonts w:ascii="Arial" w:hAnsi="Arial" w:cs="Arial"/>
          <w:color w:val="000000"/>
          <w:szCs w:val="24"/>
        </w:rPr>
      </w:pPr>
    </w:p>
    <w:p w14:paraId="0BD07AE8" w14:textId="1C9E7638" w:rsidR="0008672D" w:rsidRPr="00A349C2" w:rsidRDefault="0008672D" w:rsidP="00A349C2">
      <w:pPr>
        <w:autoSpaceDE w:val="0"/>
        <w:autoSpaceDN w:val="0"/>
        <w:adjustRightInd w:val="0"/>
        <w:spacing w:after="0" w:line="240" w:lineRule="auto"/>
        <w:rPr>
          <w:rFonts w:ascii="Arial" w:hAnsi="Arial" w:cs="Arial"/>
          <w:color w:val="000000"/>
          <w:szCs w:val="16"/>
        </w:rPr>
      </w:pPr>
      <w:r>
        <w:rPr>
          <w:rFonts w:ascii="Arial" w:hAnsi="Arial" w:cs="Arial"/>
          <w:color w:val="000000"/>
          <w:szCs w:val="16"/>
        </w:rPr>
        <w:t>The ‘</w:t>
      </w:r>
      <w:r w:rsidRPr="0008672D">
        <w:rPr>
          <w:rFonts w:ascii="Arial" w:hAnsi="Arial" w:cs="Arial"/>
          <w:b/>
          <w:color w:val="31849B"/>
          <w:szCs w:val="16"/>
        </w:rPr>
        <w:t>Detail of Impact</w:t>
      </w:r>
      <w:r>
        <w:rPr>
          <w:rFonts w:ascii="Arial" w:hAnsi="Arial" w:cs="Arial"/>
          <w:color w:val="000000"/>
          <w:szCs w:val="16"/>
        </w:rPr>
        <w:t xml:space="preserve">’ column </w:t>
      </w:r>
      <w:r w:rsidR="00A349C2">
        <w:rPr>
          <w:rFonts w:ascii="Arial" w:hAnsi="Arial" w:cs="Arial"/>
          <w:color w:val="000000"/>
          <w:szCs w:val="16"/>
        </w:rPr>
        <w:t xml:space="preserve">asks </w:t>
      </w:r>
      <w:r w:rsidR="003D53A6" w:rsidRPr="003D53A6">
        <w:rPr>
          <w:rFonts w:ascii="Arial" w:hAnsi="Arial" w:cs="Arial"/>
          <w:color w:val="000000"/>
          <w:szCs w:val="16"/>
        </w:rPr>
        <w:t xml:space="preserve">whether, and if so, how, the proposal will affect people differently according to their expression of </w:t>
      </w:r>
      <w:r w:rsidR="003D53A6">
        <w:rPr>
          <w:rFonts w:ascii="Arial" w:hAnsi="Arial" w:cs="Arial"/>
          <w:color w:val="000000"/>
          <w:szCs w:val="16"/>
        </w:rPr>
        <w:t>a particular protected</w:t>
      </w:r>
      <w:r w:rsidR="003D53A6" w:rsidRPr="003D53A6">
        <w:rPr>
          <w:rFonts w:ascii="Arial" w:hAnsi="Arial" w:cs="Arial"/>
          <w:color w:val="000000"/>
          <w:szCs w:val="16"/>
        </w:rPr>
        <w:t xml:space="preserve"> characteristic.</w:t>
      </w:r>
      <w:r w:rsidR="00A349C2">
        <w:rPr>
          <w:rFonts w:ascii="Arial" w:hAnsi="Arial" w:cs="Arial"/>
          <w:color w:val="000000"/>
          <w:szCs w:val="16"/>
        </w:rPr>
        <w:t xml:space="preserve"> </w:t>
      </w:r>
      <w:r w:rsidRPr="0008672D">
        <w:rPr>
          <w:rFonts w:ascii="Arial" w:hAnsi="Arial" w:cs="Arial"/>
          <w:color w:val="000000"/>
          <w:szCs w:val="16"/>
        </w:rPr>
        <w:t xml:space="preserve">This section should be completed whether the impact is positive or negative. </w:t>
      </w:r>
      <w:r w:rsidR="00A349C2">
        <w:rPr>
          <w:rFonts w:ascii="Arial" w:hAnsi="Arial" w:cs="Arial"/>
          <w:color w:val="000000"/>
          <w:szCs w:val="16"/>
        </w:rPr>
        <w:t xml:space="preserve"> </w:t>
      </w:r>
      <w:r w:rsidR="00B70C30" w:rsidRPr="00B70C30">
        <w:rPr>
          <w:rFonts w:ascii="Arial" w:hAnsi="Arial" w:cs="Arial"/>
          <w:color w:val="000000"/>
          <w:szCs w:val="24"/>
        </w:rPr>
        <w:t xml:space="preserve">An assessment should be completed for </w:t>
      </w:r>
      <w:r w:rsidR="00B70C30" w:rsidRPr="00B70C30">
        <w:rPr>
          <w:rFonts w:ascii="Arial" w:hAnsi="Arial" w:cs="Arial"/>
          <w:b/>
          <w:bCs/>
          <w:color w:val="000000"/>
          <w:szCs w:val="24"/>
        </w:rPr>
        <w:t xml:space="preserve">each </w:t>
      </w:r>
      <w:r w:rsidR="00B70C30" w:rsidRPr="00B70C30">
        <w:rPr>
          <w:rFonts w:ascii="Arial" w:hAnsi="Arial" w:cs="Arial"/>
          <w:bCs/>
          <w:color w:val="000000"/>
          <w:szCs w:val="24"/>
        </w:rPr>
        <w:t xml:space="preserve">protected characteristic where </w:t>
      </w:r>
      <w:r w:rsidR="00B70C30" w:rsidRPr="00B70C30">
        <w:rPr>
          <w:rFonts w:ascii="Arial" w:hAnsi="Arial" w:cs="Arial"/>
          <w:color w:val="000000"/>
          <w:szCs w:val="24"/>
        </w:rPr>
        <w:t>impact has been identified</w:t>
      </w:r>
      <w:r w:rsidR="00A349C2">
        <w:rPr>
          <w:rFonts w:ascii="Arial" w:hAnsi="Arial" w:cs="Arial"/>
          <w:color w:val="000000"/>
          <w:szCs w:val="24"/>
        </w:rPr>
        <w:t>.</w:t>
      </w:r>
    </w:p>
    <w:p w14:paraId="5807D7FE" w14:textId="77777777" w:rsidR="00B70C30" w:rsidRDefault="00B70C30" w:rsidP="00B70C30">
      <w:pPr>
        <w:autoSpaceDE w:val="0"/>
        <w:autoSpaceDN w:val="0"/>
        <w:adjustRightInd w:val="0"/>
        <w:spacing w:after="0" w:line="240" w:lineRule="auto"/>
        <w:rPr>
          <w:rFonts w:ascii="Arial" w:hAnsi="Arial" w:cs="Arial"/>
          <w:color w:val="000000"/>
          <w:szCs w:val="16"/>
        </w:rPr>
      </w:pPr>
    </w:p>
    <w:p w14:paraId="3FF61094" w14:textId="77777777" w:rsidR="0008672D" w:rsidRPr="00B70C30" w:rsidRDefault="0008672D" w:rsidP="00B70C30">
      <w:pPr>
        <w:autoSpaceDE w:val="0"/>
        <w:autoSpaceDN w:val="0"/>
        <w:adjustRightInd w:val="0"/>
        <w:spacing w:after="0" w:line="240" w:lineRule="auto"/>
        <w:rPr>
          <w:rFonts w:ascii="Arial" w:hAnsi="Arial" w:cs="Arial"/>
          <w:color w:val="000000"/>
          <w:szCs w:val="24"/>
        </w:rPr>
      </w:pPr>
      <w:r w:rsidRPr="00B70C30">
        <w:rPr>
          <w:rFonts w:ascii="Arial" w:hAnsi="Arial" w:cs="Arial"/>
          <w:color w:val="000000"/>
          <w:szCs w:val="24"/>
        </w:rPr>
        <w:t xml:space="preserve">There may be instances where a </w:t>
      </w:r>
      <w:r w:rsidR="00A349C2">
        <w:rPr>
          <w:rFonts w:ascii="Arial" w:hAnsi="Arial" w:cs="Arial"/>
          <w:bCs/>
          <w:szCs w:val="24"/>
        </w:rPr>
        <w:t>negative</w:t>
      </w:r>
      <w:r w:rsidR="00A349C2">
        <w:rPr>
          <w:rFonts w:ascii="Arial" w:hAnsi="Arial" w:cs="Arial"/>
          <w:color w:val="000000"/>
          <w:szCs w:val="24"/>
        </w:rPr>
        <w:t xml:space="preserve"> impact for one protected characteristic</w:t>
      </w:r>
      <w:r w:rsidRPr="00B70C30">
        <w:rPr>
          <w:rFonts w:ascii="Arial" w:hAnsi="Arial" w:cs="Arial"/>
          <w:color w:val="000000"/>
          <w:szCs w:val="24"/>
        </w:rPr>
        <w:t xml:space="preserve"> may have a positive impact </w:t>
      </w:r>
      <w:r w:rsidR="00B70C30" w:rsidRPr="00B70C30">
        <w:rPr>
          <w:rFonts w:ascii="Arial" w:hAnsi="Arial" w:cs="Arial"/>
          <w:color w:val="000000"/>
          <w:szCs w:val="24"/>
        </w:rPr>
        <w:t xml:space="preserve">on another </w:t>
      </w:r>
      <w:r w:rsidR="00453D54">
        <w:rPr>
          <w:rFonts w:ascii="Arial" w:hAnsi="Arial" w:cs="Arial"/>
          <w:color w:val="000000"/>
          <w:szCs w:val="24"/>
        </w:rPr>
        <w:t>one</w:t>
      </w:r>
      <w:r w:rsidR="00B70C30" w:rsidRPr="00B70C30">
        <w:rPr>
          <w:rFonts w:ascii="Arial" w:hAnsi="Arial" w:cs="Arial"/>
          <w:color w:val="000000"/>
          <w:szCs w:val="24"/>
        </w:rPr>
        <w:t xml:space="preserve">. The </w:t>
      </w:r>
      <w:r w:rsidRPr="00B70C30">
        <w:rPr>
          <w:rFonts w:ascii="Arial" w:hAnsi="Arial" w:cs="Arial"/>
          <w:color w:val="000000"/>
          <w:szCs w:val="24"/>
        </w:rPr>
        <w:t>EIA Form allows for this occurrence to be recorded.</w:t>
      </w:r>
    </w:p>
    <w:p w14:paraId="5DE6C76B" w14:textId="77777777" w:rsidR="0008672D" w:rsidRDefault="0008672D" w:rsidP="003409A6">
      <w:pPr>
        <w:autoSpaceDE w:val="0"/>
        <w:autoSpaceDN w:val="0"/>
        <w:adjustRightInd w:val="0"/>
        <w:spacing w:after="0" w:line="240" w:lineRule="auto"/>
        <w:rPr>
          <w:rFonts w:ascii="Arial" w:hAnsi="Arial" w:cs="Arial"/>
          <w:color w:val="000000"/>
          <w:szCs w:val="24"/>
        </w:rPr>
      </w:pPr>
    </w:p>
    <w:p w14:paraId="797D42E9" w14:textId="77777777" w:rsidR="00DD71EC" w:rsidRPr="006D387E" w:rsidRDefault="00DD71EC" w:rsidP="006D387E">
      <w:pPr>
        <w:pStyle w:val="ListParagraph"/>
        <w:numPr>
          <w:ilvl w:val="0"/>
          <w:numId w:val="31"/>
        </w:numPr>
        <w:autoSpaceDE w:val="0"/>
        <w:autoSpaceDN w:val="0"/>
        <w:adjustRightInd w:val="0"/>
        <w:spacing w:after="0" w:line="240" w:lineRule="auto"/>
        <w:rPr>
          <w:rFonts w:ascii="Arial" w:hAnsi="Arial" w:cs="Arial"/>
          <w:b/>
          <w:bCs/>
          <w:color w:val="31849B" w:themeColor="accent5" w:themeShade="BF"/>
          <w:szCs w:val="24"/>
        </w:rPr>
      </w:pPr>
      <w:r w:rsidRPr="006D387E">
        <w:rPr>
          <w:rFonts w:ascii="Arial" w:hAnsi="Arial" w:cs="Arial"/>
          <w:b/>
          <w:bCs/>
          <w:color w:val="31849B" w:themeColor="accent5" w:themeShade="BF"/>
          <w:szCs w:val="24"/>
        </w:rPr>
        <w:t>Questions to consider:</w:t>
      </w:r>
    </w:p>
    <w:p w14:paraId="557CEC30" w14:textId="77777777" w:rsidR="00DD71EC" w:rsidRPr="00DD71EC" w:rsidRDefault="00453D54" w:rsidP="00DD71EC">
      <w:pPr>
        <w:pStyle w:val="ListParagraph"/>
        <w:numPr>
          <w:ilvl w:val="0"/>
          <w:numId w:val="13"/>
        </w:numPr>
        <w:autoSpaceDE w:val="0"/>
        <w:autoSpaceDN w:val="0"/>
        <w:adjustRightInd w:val="0"/>
        <w:spacing w:after="0" w:line="240" w:lineRule="auto"/>
        <w:rPr>
          <w:rFonts w:ascii="Arial" w:hAnsi="Arial" w:cs="Arial"/>
          <w:bCs/>
          <w:color w:val="000000"/>
          <w:szCs w:val="24"/>
        </w:rPr>
      </w:pPr>
      <w:r>
        <w:rPr>
          <w:rFonts w:ascii="Arial" w:hAnsi="Arial" w:cs="Arial"/>
          <w:bCs/>
          <w:color w:val="000000"/>
          <w:szCs w:val="24"/>
        </w:rPr>
        <w:t xml:space="preserve">Do policy outcomes </w:t>
      </w:r>
      <w:r w:rsidR="00DD71EC">
        <w:rPr>
          <w:rFonts w:ascii="Arial" w:hAnsi="Arial" w:cs="Arial"/>
          <w:bCs/>
          <w:color w:val="000000"/>
          <w:szCs w:val="24"/>
        </w:rPr>
        <w:t xml:space="preserve">differ with regard to </w:t>
      </w:r>
      <w:r w:rsidR="00DD71EC" w:rsidRPr="00DD71EC">
        <w:rPr>
          <w:rFonts w:ascii="Arial" w:hAnsi="Arial" w:cs="Arial"/>
          <w:bCs/>
          <w:color w:val="000000"/>
          <w:szCs w:val="24"/>
        </w:rPr>
        <w:t>different protected characteristics?</w:t>
      </w:r>
    </w:p>
    <w:p w14:paraId="347DDDE8" w14:textId="77777777" w:rsidR="00DD71EC" w:rsidRPr="00DD71EC" w:rsidRDefault="00DD71EC" w:rsidP="00DD71EC">
      <w:pPr>
        <w:pStyle w:val="ListParagraph"/>
        <w:numPr>
          <w:ilvl w:val="0"/>
          <w:numId w:val="13"/>
        </w:numPr>
        <w:autoSpaceDE w:val="0"/>
        <w:autoSpaceDN w:val="0"/>
        <w:adjustRightInd w:val="0"/>
        <w:spacing w:after="0" w:line="240" w:lineRule="auto"/>
        <w:rPr>
          <w:rFonts w:ascii="Arial" w:hAnsi="Arial" w:cs="Arial"/>
          <w:bCs/>
          <w:szCs w:val="24"/>
        </w:rPr>
      </w:pPr>
      <w:r w:rsidRPr="00DD71EC">
        <w:rPr>
          <w:rFonts w:ascii="Arial" w:hAnsi="Arial" w:cs="Arial"/>
          <w:bCs/>
          <w:szCs w:val="24"/>
        </w:rPr>
        <w:t xml:space="preserve">Are the impacts </w:t>
      </w:r>
      <w:r w:rsidR="00453D54">
        <w:rPr>
          <w:rFonts w:ascii="Arial" w:hAnsi="Arial" w:cs="Arial"/>
          <w:bCs/>
          <w:szCs w:val="24"/>
        </w:rPr>
        <w:t>negative,</w:t>
      </w:r>
      <w:r>
        <w:rPr>
          <w:rFonts w:ascii="Arial" w:hAnsi="Arial" w:cs="Arial"/>
          <w:bCs/>
          <w:szCs w:val="24"/>
        </w:rPr>
        <w:t xml:space="preserve"> positive</w:t>
      </w:r>
      <w:r w:rsidR="00453D54">
        <w:rPr>
          <w:rFonts w:ascii="Arial" w:hAnsi="Arial" w:cs="Arial"/>
          <w:bCs/>
          <w:szCs w:val="24"/>
        </w:rPr>
        <w:t xml:space="preserve"> or neither</w:t>
      </w:r>
      <w:r w:rsidRPr="00DD71EC">
        <w:rPr>
          <w:rFonts w:ascii="Arial" w:hAnsi="Arial" w:cs="Arial"/>
          <w:bCs/>
          <w:szCs w:val="24"/>
        </w:rPr>
        <w:t>?</w:t>
      </w:r>
    </w:p>
    <w:p w14:paraId="5BB6D968" w14:textId="77777777" w:rsidR="00DD71EC" w:rsidRPr="00DD71EC" w:rsidRDefault="00DD71EC" w:rsidP="00DD71EC">
      <w:pPr>
        <w:pStyle w:val="ListParagraph"/>
        <w:numPr>
          <w:ilvl w:val="0"/>
          <w:numId w:val="13"/>
        </w:numPr>
        <w:autoSpaceDE w:val="0"/>
        <w:autoSpaceDN w:val="0"/>
        <w:adjustRightInd w:val="0"/>
        <w:spacing w:after="0" w:line="240" w:lineRule="auto"/>
        <w:rPr>
          <w:rFonts w:ascii="Arial" w:hAnsi="Arial" w:cs="Arial"/>
          <w:bCs/>
          <w:szCs w:val="24"/>
        </w:rPr>
      </w:pPr>
      <w:r w:rsidRPr="00DD71EC">
        <w:rPr>
          <w:rFonts w:ascii="Arial" w:hAnsi="Arial" w:cs="Arial"/>
          <w:bCs/>
          <w:szCs w:val="24"/>
        </w:rPr>
        <w:t>If there is a greater impact on one group, is that consistent with the policy aims?</w:t>
      </w:r>
    </w:p>
    <w:p w14:paraId="10BF599A" w14:textId="77777777" w:rsidR="00DD71EC" w:rsidRPr="00DD71EC" w:rsidRDefault="00DD71EC" w:rsidP="00DD71EC">
      <w:pPr>
        <w:pStyle w:val="ListParagraph"/>
        <w:numPr>
          <w:ilvl w:val="0"/>
          <w:numId w:val="13"/>
        </w:numPr>
        <w:autoSpaceDE w:val="0"/>
        <w:autoSpaceDN w:val="0"/>
        <w:adjustRightInd w:val="0"/>
        <w:spacing w:after="0" w:line="240" w:lineRule="auto"/>
        <w:rPr>
          <w:rFonts w:ascii="Arial" w:hAnsi="Arial" w:cs="Arial"/>
          <w:bCs/>
          <w:szCs w:val="24"/>
        </w:rPr>
      </w:pPr>
      <w:r w:rsidRPr="00DD71EC">
        <w:rPr>
          <w:rFonts w:ascii="Arial" w:hAnsi="Arial" w:cs="Arial"/>
          <w:bCs/>
          <w:szCs w:val="24"/>
        </w:rPr>
        <w:t xml:space="preserve">If the policy has </w:t>
      </w:r>
      <w:r>
        <w:rPr>
          <w:rFonts w:ascii="Arial" w:hAnsi="Arial" w:cs="Arial"/>
          <w:bCs/>
          <w:szCs w:val="24"/>
        </w:rPr>
        <w:t>negative</w:t>
      </w:r>
      <w:r w:rsidRPr="00DD71EC">
        <w:rPr>
          <w:rFonts w:ascii="Arial" w:hAnsi="Arial" w:cs="Arial"/>
          <w:bCs/>
          <w:szCs w:val="24"/>
        </w:rPr>
        <w:t xml:space="preserve"> impacts on people with particular characteristics, what steps can be taken to mitigate these effects?</w:t>
      </w:r>
    </w:p>
    <w:p w14:paraId="1C4FA21A" w14:textId="77777777" w:rsidR="00DD71EC" w:rsidRPr="00DD71EC" w:rsidRDefault="00DD71EC" w:rsidP="00DD71EC">
      <w:pPr>
        <w:pStyle w:val="ListParagraph"/>
        <w:numPr>
          <w:ilvl w:val="0"/>
          <w:numId w:val="13"/>
        </w:numPr>
        <w:autoSpaceDE w:val="0"/>
        <w:autoSpaceDN w:val="0"/>
        <w:adjustRightInd w:val="0"/>
        <w:spacing w:after="0" w:line="240" w:lineRule="auto"/>
        <w:rPr>
          <w:rFonts w:ascii="Arial" w:hAnsi="Arial" w:cs="Arial"/>
          <w:bCs/>
          <w:szCs w:val="24"/>
        </w:rPr>
      </w:pPr>
      <w:r>
        <w:rPr>
          <w:rFonts w:ascii="Arial" w:hAnsi="Arial" w:cs="Arial"/>
          <w:bCs/>
          <w:szCs w:val="24"/>
        </w:rPr>
        <w:t>Will the proposal</w:t>
      </w:r>
      <w:r w:rsidRPr="00DD71EC">
        <w:rPr>
          <w:rFonts w:ascii="Arial" w:hAnsi="Arial" w:cs="Arial"/>
          <w:bCs/>
          <w:szCs w:val="24"/>
        </w:rPr>
        <w:t xml:space="preserve"> deliver practical benefits for certain groups?</w:t>
      </w:r>
    </w:p>
    <w:p w14:paraId="360A837B" w14:textId="062A0E2D" w:rsidR="00DD71EC" w:rsidRPr="00DD71EC" w:rsidRDefault="004D42AC" w:rsidP="00DD71EC">
      <w:pPr>
        <w:pStyle w:val="ListParagraph"/>
        <w:numPr>
          <w:ilvl w:val="0"/>
          <w:numId w:val="13"/>
        </w:numPr>
        <w:autoSpaceDE w:val="0"/>
        <w:autoSpaceDN w:val="0"/>
        <w:adjustRightInd w:val="0"/>
        <w:spacing w:after="0" w:line="240" w:lineRule="auto"/>
        <w:rPr>
          <w:rFonts w:ascii="Arial" w:hAnsi="Arial" w:cs="Arial"/>
          <w:bCs/>
          <w:szCs w:val="24"/>
        </w:rPr>
      </w:pPr>
      <w:r>
        <w:rPr>
          <w:rFonts w:ascii="Arial" w:hAnsi="Arial" w:cs="Arial"/>
          <w:bCs/>
          <w:szCs w:val="24"/>
        </w:rPr>
        <w:t>Do other policies etc</w:t>
      </w:r>
      <w:r w:rsidR="003D53A6">
        <w:rPr>
          <w:rFonts w:ascii="Arial" w:hAnsi="Arial" w:cs="Arial"/>
          <w:bCs/>
          <w:szCs w:val="24"/>
        </w:rPr>
        <w:t>.</w:t>
      </w:r>
      <w:r w:rsidR="00DD71EC" w:rsidRPr="00DD71EC">
        <w:rPr>
          <w:rFonts w:ascii="Arial" w:hAnsi="Arial" w:cs="Arial"/>
          <w:bCs/>
          <w:szCs w:val="24"/>
        </w:rPr>
        <w:t xml:space="preserve"> need to change to enable this policy to be effective?</w:t>
      </w:r>
    </w:p>
    <w:p w14:paraId="4C62DCD3" w14:textId="77777777" w:rsidR="00203859" w:rsidRDefault="00203859" w:rsidP="003409A6">
      <w:pPr>
        <w:autoSpaceDE w:val="0"/>
        <w:autoSpaceDN w:val="0"/>
        <w:adjustRightInd w:val="0"/>
        <w:spacing w:after="0" w:line="240" w:lineRule="auto"/>
        <w:rPr>
          <w:rFonts w:ascii="Arial" w:hAnsi="Arial" w:cs="Arial"/>
          <w:color w:val="000000"/>
          <w:szCs w:val="24"/>
        </w:rPr>
      </w:pPr>
    </w:p>
    <w:p w14:paraId="2F1217E9" w14:textId="70A78E56" w:rsidR="006D387E" w:rsidRPr="006D387E" w:rsidRDefault="006D387E" w:rsidP="006D387E">
      <w:pPr>
        <w:pStyle w:val="ListParagraph"/>
        <w:numPr>
          <w:ilvl w:val="0"/>
          <w:numId w:val="31"/>
        </w:numPr>
        <w:autoSpaceDE w:val="0"/>
        <w:autoSpaceDN w:val="0"/>
        <w:adjustRightInd w:val="0"/>
        <w:spacing w:after="0" w:line="240" w:lineRule="auto"/>
        <w:rPr>
          <w:rFonts w:ascii="Arial" w:hAnsi="Arial" w:cs="Arial"/>
          <w:color w:val="000000"/>
          <w:szCs w:val="24"/>
        </w:rPr>
      </w:pPr>
      <w:r w:rsidRPr="006D387E">
        <w:rPr>
          <w:rFonts w:ascii="Arial" w:hAnsi="Arial" w:cs="Arial"/>
          <w:b/>
          <w:color w:val="31849B" w:themeColor="accent5" w:themeShade="BF"/>
          <w:szCs w:val="24"/>
        </w:rPr>
        <w:t>When looking at a policy which has a negative impact</w:t>
      </w:r>
      <w:r w:rsidRPr="006D387E">
        <w:rPr>
          <w:rFonts w:ascii="Arial" w:hAnsi="Arial" w:cs="Arial"/>
          <w:color w:val="31849B" w:themeColor="accent5" w:themeShade="BF"/>
          <w:szCs w:val="24"/>
        </w:rPr>
        <w:t xml:space="preserve"> </w:t>
      </w:r>
      <w:r w:rsidRPr="006D387E">
        <w:rPr>
          <w:rFonts w:ascii="Arial" w:hAnsi="Arial" w:cs="Arial"/>
          <w:color w:val="000000"/>
          <w:szCs w:val="24"/>
        </w:rPr>
        <w:t>on individuals, we must consider:</w:t>
      </w:r>
    </w:p>
    <w:p w14:paraId="08F4E9ED" w14:textId="77777777" w:rsidR="006D387E" w:rsidRPr="006D387E" w:rsidRDefault="006D387E" w:rsidP="006D387E">
      <w:pPr>
        <w:autoSpaceDE w:val="0"/>
        <w:autoSpaceDN w:val="0"/>
        <w:adjustRightInd w:val="0"/>
        <w:spacing w:after="0" w:line="240" w:lineRule="auto"/>
        <w:rPr>
          <w:rFonts w:ascii="Arial" w:hAnsi="Arial" w:cs="Arial"/>
          <w:color w:val="000000"/>
          <w:szCs w:val="24"/>
        </w:rPr>
      </w:pPr>
    </w:p>
    <w:p w14:paraId="36BED275" w14:textId="7CC3032A" w:rsidR="006D387E" w:rsidRPr="006D387E" w:rsidRDefault="006D387E" w:rsidP="006D387E">
      <w:pPr>
        <w:autoSpaceDE w:val="0"/>
        <w:autoSpaceDN w:val="0"/>
        <w:adjustRightInd w:val="0"/>
        <w:spacing w:after="0" w:line="240" w:lineRule="auto"/>
        <w:ind w:left="426" w:hanging="426"/>
        <w:rPr>
          <w:rFonts w:ascii="Arial" w:hAnsi="Arial" w:cs="Arial"/>
          <w:color w:val="000000"/>
          <w:szCs w:val="24"/>
        </w:rPr>
      </w:pPr>
      <w:r>
        <w:rPr>
          <w:rFonts w:ascii="Arial" w:hAnsi="Arial" w:cs="Arial"/>
          <w:color w:val="000000"/>
          <w:szCs w:val="24"/>
        </w:rPr>
        <w:t xml:space="preserve">1) </w:t>
      </w:r>
      <w:r>
        <w:rPr>
          <w:rFonts w:ascii="Arial" w:hAnsi="Arial" w:cs="Arial"/>
          <w:color w:val="000000"/>
          <w:szCs w:val="24"/>
        </w:rPr>
        <w:tab/>
      </w:r>
      <w:r w:rsidRPr="006D387E">
        <w:rPr>
          <w:rFonts w:ascii="Arial" w:hAnsi="Arial" w:cs="Arial"/>
          <w:b/>
          <w:color w:val="000000"/>
          <w:szCs w:val="24"/>
        </w:rPr>
        <w:t>Can the policy be objectively justified?</w:t>
      </w:r>
      <w:r>
        <w:rPr>
          <w:rFonts w:ascii="Arial" w:hAnsi="Arial" w:cs="Arial"/>
          <w:color w:val="000000"/>
          <w:szCs w:val="24"/>
        </w:rPr>
        <w:t xml:space="preserve"> e.g.</w:t>
      </w:r>
    </w:p>
    <w:p w14:paraId="04136C0E" w14:textId="77777777" w:rsidR="006D387E" w:rsidRPr="006D387E" w:rsidRDefault="006D387E" w:rsidP="006D387E">
      <w:pPr>
        <w:autoSpaceDE w:val="0"/>
        <w:autoSpaceDN w:val="0"/>
        <w:adjustRightInd w:val="0"/>
        <w:spacing w:after="0" w:line="240" w:lineRule="auto"/>
        <w:ind w:left="720"/>
        <w:rPr>
          <w:rFonts w:ascii="Arial" w:hAnsi="Arial" w:cs="Arial"/>
          <w:color w:val="000000"/>
          <w:szCs w:val="24"/>
        </w:rPr>
      </w:pPr>
      <w:r w:rsidRPr="006D387E">
        <w:rPr>
          <w:rFonts w:ascii="Arial" w:hAnsi="Arial" w:cs="Arial"/>
          <w:color w:val="000000"/>
          <w:szCs w:val="24"/>
        </w:rPr>
        <w:t>a. Is there a real business need?</w:t>
      </w:r>
    </w:p>
    <w:p w14:paraId="41F3F4E5" w14:textId="6932AB92" w:rsidR="006D387E" w:rsidRPr="006D387E" w:rsidRDefault="006D387E" w:rsidP="006D387E">
      <w:pPr>
        <w:autoSpaceDE w:val="0"/>
        <w:autoSpaceDN w:val="0"/>
        <w:adjustRightInd w:val="0"/>
        <w:spacing w:after="0" w:line="240" w:lineRule="auto"/>
        <w:ind w:left="720"/>
        <w:rPr>
          <w:rFonts w:ascii="Arial" w:hAnsi="Arial" w:cs="Arial"/>
          <w:color w:val="000000"/>
          <w:szCs w:val="24"/>
        </w:rPr>
      </w:pPr>
      <w:r w:rsidRPr="006D387E">
        <w:rPr>
          <w:rFonts w:ascii="Arial" w:hAnsi="Arial" w:cs="Arial"/>
          <w:color w:val="000000"/>
          <w:szCs w:val="24"/>
        </w:rPr>
        <w:t>b. Is it proportionate and appropri</w:t>
      </w:r>
      <w:r>
        <w:rPr>
          <w:rFonts w:ascii="Arial" w:hAnsi="Arial" w:cs="Arial"/>
          <w:color w:val="000000"/>
          <w:szCs w:val="24"/>
        </w:rPr>
        <w:t>ate? e.g.</w:t>
      </w:r>
    </w:p>
    <w:p w14:paraId="4706D4BA" w14:textId="77777777" w:rsidR="006D387E" w:rsidRPr="006D387E" w:rsidRDefault="006D387E" w:rsidP="006D387E">
      <w:pPr>
        <w:autoSpaceDE w:val="0"/>
        <w:autoSpaceDN w:val="0"/>
        <w:adjustRightInd w:val="0"/>
        <w:spacing w:after="0" w:line="240" w:lineRule="auto"/>
        <w:ind w:left="1440"/>
        <w:rPr>
          <w:rFonts w:ascii="Arial" w:hAnsi="Arial" w:cs="Arial"/>
          <w:color w:val="000000"/>
          <w:szCs w:val="24"/>
        </w:rPr>
      </w:pPr>
      <w:r w:rsidRPr="006D387E">
        <w:rPr>
          <w:rFonts w:ascii="Arial" w:hAnsi="Arial" w:cs="Arial"/>
          <w:color w:val="000000"/>
          <w:szCs w:val="24"/>
        </w:rPr>
        <w:t>i. Does the need outweigh the discriminatory impact?</w:t>
      </w:r>
    </w:p>
    <w:p w14:paraId="7CE571D8" w14:textId="1655E26D" w:rsidR="006D387E" w:rsidRPr="006D387E" w:rsidRDefault="006D387E" w:rsidP="00A3405F">
      <w:pPr>
        <w:autoSpaceDE w:val="0"/>
        <w:autoSpaceDN w:val="0"/>
        <w:adjustRightInd w:val="0"/>
        <w:spacing w:after="120" w:line="240" w:lineRule="auto"/>
        <w:ind w:left="1440"/>
        <w:rPr>
          <w:rFonts w:ascii="Arial" w:hAnsi="Arial" w:cs="Arial"/>
          <w:color w:val="000000"/>
          <w:szCs w:val="24"/>
        </w:rPr>
      </w:pPr>
      <w:r w:rsidRPr="006D387E">
        <w:rPr>
          <w:rFonts w:ascii="Arial" w:hAnsi="Arial" w:cs="Arial"/>
          <w:color w:val="000000"/>
          <w:szCs w:val="24"/>
        </w:rPr>
        <w:t xml:space="preserve">ii. Can the aims reasonably be achieved </w:t>
      </w:r>
      <w:r w:rsidR="00A3405F">
        <w:rPr>
          <w:rFonts w:ascii="Arial" w:hAnsi="Arial" w:cs="Arial"/>
          <w:color w:val="000000"/>
          <w:szCs w:val="24"/>
        </w:rPr>
        <w:t>by less discriminatory methods?</w:t>
      </w:r>
    </w:p>
    <w:p w14:paraId="76F25C37" w14:textId="59908CA7" w:rsidR="006D387E" w:rsidRPr="006D387E" w:rsidRDefault="006D387E" w:rsidP="00A3405F">
      <w:pPr>
        <w:autoSpaceDE w:val="0"/>
        <w:autoSpaceDN w:val="0"/>
        <w:adjustRightInd w:val="0"/>
        <w:spacing w:after="120" w:line="240" w:lineRule="auto"/>
        <w:ind w:left="425" w:hanging="425"/>
        <w:rPr>
          <w:rFonts w:ascii="Arial" w:hAnsi="Arial" w:cs="Arial"/>
          <w:color w:val="000000"/>
          <w:szCs w:val="24"/>
        </w:rPr>
      </w:pPr>
      <w:r>
        <w:rPr>
          <w:rFonts w:ascii="Arial" w:hAnsi="Arial" w:cs="Arial"/>
          <w:color w:val="000000"/>
          <w:szCs w:val="24"/>
        </w:rPr>
        <w:t xml:space="preserve">2) </w:t>
      </w:r>
      <w:r>
        <w:rPr>
          <w:rFonts w:ascii="Arial" w:hAnsi="Arial" w:cs="Arial"/>
          <w:color w:val="000000"/>
          <w:szCs w:val="24"/>
        </w:rPr>
        <w:tab/>
      </w:r>
      <w:r w:rsidRPr="006D387E">
        <w:rPr>
          <w:rFonts w:ascii="Arial" w:hAnsi="Arial" w:cs="Arial"/>
          <w:b/>
          <w:color w:val="000000"/>
          <w:szCs w:val="24"/>
        </w:rPr>
        <w:t>If the policy can’t be objectively justified, what changes can be made to address this?</w:t>
      </w:r>
      <w:r w:rsidRPr="006D387E">
        <w:rPr>
          <w:rFonts w:ascii="Arial" w:hAnsi="Arial" w:cs="Arial"/>
          <w:color w:val="000000"/>
          <w:szCs w:val="24"/>
        </w:rPr>
        <w:t xml:space="preserve"> i.e. to ensure it can be objectively justified?</w:t>
      </w:r>
    </w:p>
    <w:p w14:paraId="0AC7B54F" w14:textId="48330499" w:rsidR="006D387E" w:rsidRDefault="006D387E" w:rsidP="00A3405F">
      <w:pPr>
        <w:tabs>
          <w:tab w:val="left" w:pos="426"/>
        </w:tabs>
        <w:autoSpaceDE w:val="0"/>
        <w:autoSpaceDN w:val="0"/>
        <w:adjustRightInd w:val="0"/>
        <w:spacing w:after="0" w:line="240" w:lineRule="auto"/>
        <w:ind w:left="426" w:hanging="426"/>
        <w:rPr>
          <w:rFonts w:ascii="Arial" w:hAnsi="Arial" w:cs="Arial"/>
          <w:color w:val="000000"/>
          <w:szCs w:val="24"/>
        </w:rPr>
      </w:pPr>
      <w:r>
        <w:rPr>
          <w:rFonts w:ascii="Arial" w:hAnsi="Arial" w:cs="Arial"/>
          <w:color w:val="000000"/>
          <w:szCs w:val="24"/>
        </w:rPr>
        <w:t>3)</w:t>
      </w:r>
      <w:r>
        <w:rPr>
          <w:rFonts w:ascii="Arial" w:hAnsi="Arial" w:cs="Arial"/>
          <w:color w:val="000000"/>
          <w:szCs w:val="24"/>
        </w:rPr>
        <w:tab/>
      </w:r>
      <w:r w:rsidRPr="006D387E">
        <w:rPr>
          <w:rFonts w:ascii="Arial" w:hAnsi="Arial" w:cs="Arial"/>
          <w:b/>
          <w:color w:val="000000"/>
          <w:szCs w:val="24"/>
        </w:rPr>
        <w:t>If changes can’t be made</w:t>
      </w:r>
      <w:r w:rsidRPr="006D387E">
        <w:rPr>
          <w:rFonts w:ascii="Arial" w:hAnsi="Arial" w:cs="Arial"/>
          <w:color w:val="000000"/>
          <w:szCs w:val="24"/>
        </w:rPr>
        <w:t xml:space="preserve"> such that it does not have an adverse impact or it cannot be objectively justified, </w:t>
      </w:r>
      <w:r w:rsidRPr="006D387E">
        <w:rPr>
          <w:rFonts w:ascii="Arial" w:hAnsi="Arial" w:cs="Arial"/>
          <w:b/>
          <w:color w:val="000000"/>
          <w:szCs w:val="24"/>
        </w:rPr>
        <w:t>the proposal may need to be abandoned</w:t>
      </w:r>
      <w:r w:rsidRPr="006D387E">
        <w:rPr>
          <w:rFonts w:ascii="Arial" w:hAnsi="Arial" w:cs="Arial"/>
          <w:color w:val="000000"/>
          <w:szCs w:val="24"/>
        </w:rPr>
        <w:t>.</w:t>
      </w:r>
    </w:p>
    <w:p w14:paraId="07BE6E03" w14:textId="788A1F8A" w:rsidR="00203859" w:rsidRDefault="00203859" w:rsidP="003409A6">
      <w:pPr>
        <w:autoSpaceDE w:val="0"/>
        <w:autoSpaceDN w:val="0"/>
        <w:adjustRightInd w:val="0"/>
        <w:spacing w:after="0" w:line="240" w:lineRule="auto"/>
        <w:rPr>
          <w:rFonts w:ascii="Arial" w:hAnsi="Arial" w:cs="Arial"/>
          <w:color w:val="000000"/>
          <w:szCs w:val="24"/>
        </w:rPr>
      </w:pPr>
    </w:p>
    <w:p w14:paraId="2F8F1706" w14:textId="65E8DED3" w:rsidR="00203859" w:rsidRDefault="00A3405F" w:rsidP="003409A6">
      <w:pPr>
        <w:autoSpaceDE w:val="0"/>
        <w:autoSpaceDN w:val="0"/>
        <w:adjustRightInd w:val="0"/>
        <w:spacing w:after="0" w:line="240" w:lineRule="auto"/>
        <w:rPr>
          <w:rFonts w:ascii="Arial" w:hAnsi="Arial" w:cs="Arial"/>
          <w:color w:val="000000"/>
          <w:szCs w:val="24"/>
        </w:rPr>
      </w:pPr>
      <w:r>
        <w:rPr>
          <w:rFonts w:ascii="Arial" w:hAnsi="Arial" w:cs="Arial"/>
          <w:noProof/>
          <w:color w:val="E36C0A" w:themeColor="accent6" w:themeShade="BF"/>
          <w:sz w:val="24"/>
          <w:szCs w:val="24"/>
          <w:lang w:eastAsia="en-GB"/>
        </w:rPr>
        <mc:AlternateContent>
          <mc:Choice Requires="wps">
            <w:drawing>
              <wp:anchor distT="0" distB="0" distL="114300" distR="114300" simplePos="0" relativeHeight="251681792" behindDoc="0" locked="0" layoutInCell="1" allowOverlap="1" wp14:anchorId="60640BCE" wp14:editId="3023C533">
                <wp:simplePos x="0" y="0"/>
                <wp:positionH relativeFrom="margin">
                  <wp:posOffset>109059</wp:posOffset>
                </wp:positionH>
                <wp:positionV relativeFrom="paragraph">
                  <wp:posOffset>5886</wp:posOffset>
                </wp:positionV>
                <wp:extent cx="5886450" cy="2463421"/>
                <wp:effectExtent l="0" t="0" r="19050" b="13335"/>
                <wp:wrapNone/>
                <wp:docPr id="19" name="Rectangle 19"/>
                <wp:cNvGraphicFramePr/>
                <a:graphic xmlns:a="http://schemas.openxmlformats.org/drawingml/2006/main">
                  <a:graphicData uri="http://schemas.microsoft.com/office/word/2010/wordprocessingShape">
                    <wps:wsp>
                      <wps:cNvSpPr/>
                      <wps:spPr>
                        <a:xfrm>
                          <a:off x="0" y="0"/>
                          <a:ext cx="5886450" cy="2463421"/>
                        </a:xfrm>
                        <a:prstGeom prst="rect">
                          <a:avLst/>
                        </a:prstGeom>
                        <a:solidFill>
                          <a:srgbClr val="CFDAD1"/>
                        </a:solidFill>
                        <a:ln>
                          <a:solidFill>
                            <a:srgbClr val="3184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A1ED2" w14:textId="77777777" w:rsidR="00FF7336" w:rsidRPr="00FF7336" w:rsidRDefault="00FF7336" w:rsidP="00203859">
                            <w:pPr>
                              <w:autoSpaceDE w:val="0"/>
                              <w:autoSpaceDN w:val="0"/>
                              <w:adjustRightInd w:val="0"/>
                              <w:spacing w:after="0" w:line="240" w:lineRule="auto"/>
                              <w:rPr>
                                <w:rFonts w:ascii="Arial,Bold" w:hAnsi="Arial,Bold" w:cs="Arial,Bold"/>
                                <w:b/>
                                <w:bCs/>
                                <w:color w:val="31849B"/>
                                <w:sz w:val="32"/>
                                <w:szCs w:val="32"/>
                              </w:rPr>
                            </w:pPr>
                            <w:r w:rsidRPr="00FF7336">
                              <w:rPr>
                                <w:rFonts w:ascii="Arial,Bold" w:hAnsi="Arial,Bold" w:cs="Arial,Bold"/>
                                <w:b/>
                                <w:bCs/>
                                <w:color w:val="31849B"/>
                                <w:sz w:val="32"/>
                                <w:szCs w:val="32"/>
                              </w:rPr>
                              <w:t>Submitting Your Equality Impact Assessment</w:t>
                            </w:r>
                          </w:p>
                          <w:p w14:paraId="578D1642" w14:textId="77777777" w:rsidR="00FF7336" w:rsidRDefault="00FF7336" w:rsidP="00203859">
                            <w:pPr>
                              <w:autoSpaceDE w:val="0"/>
                              <w:autoSpaceDN w:val="0"/>
                              <w:adjustRightInd w:val="0"/>
                              <w:spacing w:after="0" w:line="240" w:lineRule="auto"/>
                              <w:rPr>
                                <w:rFonts w:ascii="Arial" w:hAnsi="Arial" w:cs="Arial"/>
                                <w:color w:val="000000"/>
                                <w:szCs w:val="24"/>
                              </w:rPr>
                            </w:pPr>
                          </w:p>
                          <w:p w14:paraId="5A9BD61D" w14:textId="77777777" w:rsidR="00B11D89" w:rsidRDefault="00B11D89" w:rsidP="00203859">
                            <w:pPr>
                              <w:autoSpaceDE w:val="0"/>
                              <w:autoSpaceDN w:val="0"/>
                              <w:adjustRightInd w:val="0"/>
                              <w:spacing w:after="0" w:line="240" w:lineRule="auto"/>
                              <w:rPr>
                                <w:rFonts w:ascii="Arial" w:hAnsi="Arial" w:cs="Arial"/>
                                <w:color w:val="000000"/>
                                <w:szCs w:val="24"/>
                              </w:rPr>
                            </w:pPr>
                            <w:r w:rsidRPr="00DD71EC">
                              <w:rPr>
                                <w:rFonts w:ascii="Arial" w:hAnsi="Arial" w:cs="Arial"/>
                                <w:color w:val="000000"/>
                                <w:szCs w:val="24"/>
                              </w:rPr>
                              <w:t xml:space="preserve">When </w:t>
                            </w:r>
                            <w:r w:rsidR="00203859">
                              <w:rPr>
                                <w:rFonts w:ascii="Arial" w:hAnsi="Arial" w:cs="Arial"/>
                                <w:color w:val="000000"/>
                                <w:szCs w:val="24"/>
                              </w:rPr>
                              <w:t>Stage One and Stage Two</w:t>
                            </w:r>
                            <w:r w:rsidR="00B70C30" w:rsidRPr="00DD71EC">
                              <w:rPr>
                                <w:rFonts w:ascii="Arial" w:hAnsi="Arial" w:cs="Arial"/>
                                <w:color w:val="31849B"/>
                                <w:szCs w:val="24"/>
                              </w:rPr>
                              <w:t xml:space="preserve"> </w:t>
                            </w:r>
                            <w:r w:rsidR="00203859">
                              <w:rPr>
                                <w:rFonts w:ascii="Arial" w:hAnsi="Arial" w:cs="Arial"/>
                                <w:color w:val="000000" w:themeColor="text1"/>
                                <w:szCs w:val="24"/>
                              </w:rPr>
                              <w:t>are</w:t>
                            </w:r>
                            <w:r w:rsidR="00DD71EC" w:rsidRPr="00DD71EC">
                              <w:rPr>
                                <w:rFonts w:ascii="Arial" w:hAnsi="Arial" w:cs="Arial"/>
                                <w:color w:val="000000" w:themeColor="text1"/>
                                <w:szCs w:val="24"/>
                              </w:rPr>
                              <w:t xml:space="preserve"> </w:t>
                            </w:r>
                            <w:r w:rsidRPr="00DD71EC">
                              <w:rPr>
                                <w:rFonts w:ascii="Arial" w:hAnsi="Arial" w:cs="Arial"/>
                                <w:color w:val="000000"/>
                                <w:szCs w:val="24"/>
                              </w:rPr>
                              <w:t xml:space="preserve">complete, </w:t>
                            </w:r>
                            <w:r w:rsidR="00203859">
                              <w:rPr>
                                <w:rFonts w:ascii="Arial" w:hAnsi="Arial" w:cs="Arial"/>
                                <w:color w:val="000000"/>
                                <w:szCs w:val="24"/>
                              </w:rPr>
                              <w:t xml:space="preserve">please </w:t>
                            </w:r>
                            <w:r w:rsidRPr="00DD71EC">
                              <w:rPr>
                                <w:rFonts w:ascii="Arial" w:hAnsi="Arial" w:cs="Arial"/>
                                <w:color w:val="000000"/>
                                <w:szCs w:val="24"/>
                              </w:rPr>
                              <w:t>submit to the E&amp;D Section (</w:t>
                            </w:r>
                            <w:r w:rsidRPr="00DD71EC">
                              <w:rPr>
                                <w:rStyle w:val="Hyperlink"/>
                                <w:rFonts w:ascii="Arial" w:hAnsi="Arial" w:cs="Arial"/>
                                <w:szCs w:val="24"/>
                              </w:rPr>
                              <w:t>equality@admin.cam.ac.uk</w:t>
                            </w:r>
                            <w:r w:rsidRPr="00DD71EC">
                              <w:rPr>
                                <w:rFonts w:ascii="Arial" w:hAnsi="Arial" w:cs="Arial"/>
                                <w:color w:val="000000"/>
                                <w:szCs w:val="24"/>
                              </w:rPr>
                              <w:t>), who will respond within fourteen working days. Please do not proceed until advised to do so.</w:t>
                            </w:r>
                          </w:p>
                          <w:p w14:paraId="6EAAA5DE" w14:textId="77777777" w:rsidR="00203859" w:rsidRDefault="00203859" w:rsidP="00203859">
                            <w:pPr>
                              <w:autoSpaceDE w:val="0"/>
                              <w:autoSpaceDN w:val="0"/>
                              <w:adjustRightInd w:val="0"/>
                              <w:spacing w:after="0" w:line="240" w:lineRule="auto"/>
                              <w:rPr>
                                <w:rFonts w:ascii="Arial" w:hAnsi="Arial" w:cs="Arial"/>
                                <w:color w:val="000000"/>
                                <w:szCs w:val="24"/>
                              </w:rPr>
                            </w:pPr>
                          </w:p>
                          <w:p w14:paraId="23AA2C90" w14:textId="77777777" w:rsidR="00B11D89" w:rsidRPr="00203859" w:rsidRDefault="00B11D89" w:rsidP="00203859">
                            <w:pPr>
                              <w:autoSpaceDE w:val="0"/>
                              <w:autoSpaceDN w:val="0"/>
                              <w:adjustRightInd w:val="0"/>
                              <w:spacing w:after="0" w:line="240" w:lineRule="auto"/>
                              <w:rPr>
                                <w:rFonts w:ascii="Arial" w:hAnsi="Arial" w:cs="Arial"/>
                                <w:color w:val="000000"/>
                                <w:szCs w:val="24"/>
                              </w:rPr>
                            </w:pPr>
                            <w:r w:rsidRPr="00203859">
                              <w:rPr>
                                <w:rFonts w:ascii="Arial" w:hAnsi="Arial" w:cs="Arial"/>
                                <w:color w:val="000000"/>
                                <w:szCs w:val="24"/>
                              </w:rPr>
                              <w:t>When the information available has been analysed, the E&amp;D Section will make a decision about the appropriate next steps for the EIA:</w:t>
                            </w:r>
                          </w:p>
                          <w:p w14:paraId="527C4DFA" w14:textId="77777777" w:rsidR="00B11D89" w:rsidRPr="00DD71EC" w:rsidRDefault="00B11D89" w:rsidP="00203859">
                            <w:pPr>
                              <w:pStyle w:val="ListParagraph"/>
                              <w:numPr>
                                <w:ilvl w:val="0"/>
                                <w:numId w:val="17"/>
                              </w:numPr>
                              <w:autoSpaceDE w:val="0"/>
                              <w:autoSpaceDN w:val="0"/>
                              <w:adjustRightInd w:val="0"/>
                              <w:spacing w:after="0" w:line="240" w:lineRule="auto"/>
                              <w:contextualSpacing w:val="0"/>
                              <w:rPr>
                                <w:rFonts w:ascii="Arial" w:hAnsi="Arial" w:cs="Arial"/>
                                <w:color w:val="000000"/>
                                <w:szCs w:val="24"/>
                              </w:rPr>
                            </w:pPr>
                            <w:r w:rsidRPr="00DD71EC">
                              <w:rPr>
                                <w:rFonts w:ascii="Arial" w:hAnsi="Arial" w:cs="Arial"/>
                                <w:color w:val="000000"/>
                                <w:szCs w:val="24"/>
                              </w:rPr>
                              <w:t xml:space="preserve">If </w:t>
                            </w:r>
                            <w:r w:rsidRPr="00DD71EC">
                              <w:rPr>
                                <w:rFonts w:ascii="Arial" w:hAnsi="Arial" w:cs="Arial"/>
                                <w:b/>
                                <w:bCs/>
                                <w:color w:val="000000"/>
                                <w:szCs w:val="24"/>
                              </w:rPr>
                              <w:t xml:space="preserve">no </w:t>
                            </w:r>
                            <w:r w:rsidRPr="00DD71EC">
                              <w:rPr>
                                <w:rFonts w:ascii="Arial" w:hAnsi="Arial" w:cs="Arial"/>
                                <w:bCs/>
                                <w:color w:val="000000" w:themeColor="text1"/>
                                <w:szCs w:val="24"/>
                              </w:rPr>
                              <w:t>negative</w:t>
                            </w:r>
                            <w:r w:rsidRPr="00DD71EC">
                              <w:rPr>
                                <w:rFonts w:ascii="Arial" w:hAnsi="Arial" w:cs="Arial"/>
                                <w:color w:val="000000" w:themeColor="text1"/>
                                <w:szCs w:val="24"/>
                              </w:rPr>
                              <w:t xml:space="preserve"> impact </w:t>
                            </w:r>
                            <w:r w:rsidRPr="00DD71EC">
                              <w:rPr>
                                <w:rFonts w:ascii="Arial" w:hAnsi="Arial" w:cs="Arial"/>
                                <w:color w:val="000000"/>
                                <w:szCs w:val="24"/>
                              </w:rPr>
                              <w:t xml:space="preserve">has been identified in Stage </w:t>
                            </w:r>
                            <w:r w:rsidR="00DD71EC">
                              <w:rPr>
                                <w:rFonts w:ascii="Arial" w:hAnsi="Arial" w:cs="Arial"/>
                                <w:color w:val="000000"/>
                                <w:szCs w:val="24"/>
                              </w:rPr>
                              <w:t>Two</w:t>
                            </w:r>
                            <w:r w:rsidRPr="00DD71EC">
                              <w:rPr>
                                <w:rFonts w:ascii="Arial" w:hAnsi="Arial" w:cs="Arial"/>
                                <w:color w:val="000000"/>
                                <w:szCs w:val="24"/>
                              </w:rPr>
                              <w:t>:</w:t>
                            </w:r>
                          </w:p>
                          <w:p w14:paraId="05C85C78" w14:textId="77777777" w:rsidR="004D42AC" w:rsidRDefault="00B11D89" w:rsidP="00203859">
                            <w:pPr>
                              <w:pStyle w:val="ListParagraph"/>
                              <w:numPr>
                                <w:ilvl w:val="0"/>
                                <w:numId w:val="30"/>
                              </w:numPr>
                              <w:autoSpaceDE w:val="0"/>
                              <w:autoSpaceDN w:val="0"/>
                              <w:adjustRightInd w:val="0"/>
                              <w:spacing w:after="0" w:line="240" w:lineRule="auto"/>
                              <w:contextualSpacing w:val="0"/>
                              <w:rPr>
                                <w:rFonts w:ascii="Arial" w:hAnsi="Arial" w:cs="Arial"/>
                                <w:color w:val="000000"/>
                                <w:szCs w:val="24"/>
                              </w:rPr>
                            </w:pPr>
                            <w:r w:rsidRPr="004D42AC">
                              <w:rPr>
                                <w:rFonts w:ascii="Arial" w:hAnsi="Arial" w:cs="Arial"/>
                                <w:color w:val="000000"/>
                                <w:szCs w:val="24"/>
                              </w:rPr>
                              <w:t xml:space="preserve">E&amp;D Section will advise that </w:t>
                            </w:r>
                            <w:r w:rsidRPr="00092115">
                              <w:rPr>
                                <w:rFonts w:ascii="Arial" w:hAnsi="Arial" w:cs="Arial"/>
                                <w:b/>
                                <w:color w:val="000000"/>
                                <w:szCs w:val="24"/>
                              </w:rPr>
                              <w:t>due regard</w:t>
                            </w:r>
                            <w:r w:rsidRPr="004D42AC">
                              <w:rPr>
                                <w:rFonts w:ascii="Arial" w:hAnsi="Arial" w:cs="Arial"/>
                                <w:color w:val="000000"/>
                                <w:szCs w:val="24"/>
                              </w:rPr>
                              <w:t xml:space="preserve"> has been paid. </w:t>
                            </w:r>
                          </w:p>
                          <w:p w14:paraId="7290299A" w14:textId="77777777" w:rsidR="00B11D89" w:rsidRPr="004D42AC" w:rsidRDefault="00B11D89" w:rsidP="00203859">
                            <w:pPr>
                              <w:pStyle w:val="ListParagraph"/>
                              <w:numPr>
                                <w:ilvl w:val="0"/>
                                <w:numId w:val="30"/>
                              </w:numPr>
                              <w:autoSpaceDE w:val="0"/>
                              <w:autoSpaceDN w:val="0"/>
                              <w:adjustRightInd w:val="0"/>
                              <w:spacing w:after="0" w:line="240" w:lineRule="auto"/>
                              <w:ind w:left="714" w:hanging="357"/>
                              <w:contextualSpacing w:val="0"/>
                              <w:rPr>
                                <w:rFonts w:ascii="Arial" w:hAnsi="Arial" w:cs="Arial"/>
                                <w:color w:val="000000"/>
                                <w:szCs w:val="24"/>
                              </w:rPr>
                            </w:pPr>
                            <w:r w:rsidRPr="004D42AC">
                              <w:rPr>
                                <w:rFonts w:ascii="Arial" w:hAnsi="Arial" w:cs="Arial"/>
                                <w:color w:val="000000"/>
                                <w:szCs w:val="24"/>
                              </w:rPr>
                              <w:t xml:space="preserve">EIA will proceed to Stage </w:t>
                            </w:r>
                            <w:r w:rsidR="00DD71EC" w:rsidRPr="004D42AC">
                              <w:rPr>
                                <w:rFonts w:ascii="Arial" w:hAnsi="Arial" w:cs="Arial"/>
                                <w:color w:val="000000"/>
                                <w:szCs w:val="24"/>
                              </w:rPr>
                              <w:t>Three</w:t>
                            </w:r>
                            <w:r w:rsidRPr="004D42AC">
                              <w:rPr>
                                <w:rFonts w:ascii="Arial" w:hAnsi="Arial" w:cs="Arial"/>
                                <w:color w:val="000000"/>
                                <w:szCs w:val="24"/>
                              </w:rPr>
                              <w:t xml:space="preserve"> for Completion requiring EIA Review Group sign off </w:t>
                            </w:r>
                          </w:p>
                          <w:p w14:paraId="1F98FA20" w14:textId="54613EF2" w:rsidR="00B11D89" w:rsidRPr="00514793" w:rsidRDefault="00B11D89" w:rsidP="00203859">
                            <w:pPr>
                              <w:pStyle w:val="ListParagraph"/>
                              <w:numPr>
                                <w:ilvl w:val="0"/>
                                <w:numId w:val="17"/>
                              </w:numPr>
                              <w:autoSpaceDE w:val="0"/>
                              <w:autoSpaceDN w:val="0"/>
                              <w:adjustRightInd w:val="0"/>
                              <w:spacing w:after="0" w:line="240" w:lineRule="auto"/>
                              <w:contextualSpacing w:val="0"/>
                              <w:rPr>
                                <w:rFonts w:ascii="Arial" w:hAnsi="Arial" w:cs="Arial"/>
                                <w:color w:val="000000"/>
                                <w:sz w:val="24"/>
                                <w:szCs w:val="24"/>
                              </w:rPr>
                            </w:pPr>
                            <w:r w:rsidRPr="00DD71EC">
                              <w:rPr>
                                <w:rFonts w:ascii="Arial" w:hAnsi="Arial" w:cs="Arial"/>
                                <w:color w:val="000000"/>
                                <w:szCs w:val="24"/>
                              </w:rPr>
                              <w:t xml:space="preserve">If </w:t>
                            </w:r>
                            <w:r w:rsidRPr="00DD71EC">
                              <w:rPr>
                                <w:rFonts w:ascii="Arial" w:hAnsi="Arial" w:cs="Arial"/>
                                <w:color w:val="000000" w:themeColor="text1"/>
                                <w:szCs w:val="24"/>
                              </w:rPr>
                              <w:t xml:space="preserve">negative impact </w:t>
                            </w:r>
                            <w:r w:rsidRPr="00DD71EC">
                              <w:rPr>
                                <w:rFonts w:ascii="Arial" w:hAnsi="Arial" w:cs="Arial"/>
                                <w:color w:val="000000"/>
                                <w:szCs w:val="24"/>
                              </w:rPr>
                              <w:t xml:space="preserve">has been identified, the EIA will need to proceed to </w:t>
                            </w:r>
                            <w:r w:rsidR="00DD71EC">
                              <w:rPr>
                                <w:rFonts w:ascii="Arial" w:hAnsi="Arial" w:cs="Arial"/>
                                <w:color w:val="000000"/>
                                <w:szCs w:val="20"/>
                              </w:rPr>
                              <w:t xml:space="preserve">be </w:t>
                            </w:r>
                            <w:r w:rsidR="00092115">
                              <w:rPr>
                                <w:rFonts w:ascii="Arial" w:hAnsi="Arial" w:cs="Arial"/>
                                <w:color w:val="000000"/>
                                <w:szCs w:val="20"/>
                              </w:rPr>
                              <w:t xml:space="preserve">fully </w:t>
                            </w:r>
                            <w:r w:rsidR="00DD71EC">
                              <w:rPr>
                                <w:rFonts w:ascii="Arial" w:hAnsi="Arial" w:cs="Arial"/>
                                <w:color w:val="000000"/>
                                <w:szCs w:val="20"/>
                              </w:rPr>
                              <w:t>assessed at the EIA Review Group</w:t>
                            </w:r>
                            <w:r w:rsidRPr="00DD71EC">
                              <w:rPr>
                                <w:rFonts w:ascii="Arial" w:hAnsi="Arial" w:cs="Arial"/>
                                <w:color w:val="000000"/>
                                <w:szCs w:val="20"/>
                              </w:rPr>
                              <w:t>.</w:t>
                            </w:r>
                          </w:p>
                          <w:p w14:paraId="4AC056CC" w14:textId="77777777" w:rsidR="00B11D89" w:rsidRDefault="00B11D89" w:rsidP="00BC4A43">
                            <w:pPr>
                              <w:autoSpaceDE w:val="0"/>
                              <w:autoSpaceDN w:val="0"/>
                              <w:adjustRightInd w:val="0"/>
                              <w:spacing w:after="0" w:line="240" w:lineRule="auto"/>
                              <w:rPr>
                                <w:rFonts w:ascii="Arial" w:hAnsi="Arial" w:cs="Arial"/>
                                <w:b/>
                                <w:bCs/>
                                <w:color w:val="000000"/>
                                <w:sz w:val="24"/>
                                <w:szCs w:val="24"/>
                              </w:rPr>
                            </w:pPr>
                          </w:p>
                          <w:p w14:paraId="4FCE9A4A" w14:textId="77777777" w:rsidR="00B11D89" w:rsidRDefault="00B11D89" w:rsidP="00BC4A43">
                            <w:pPr>
                              <w:autoSpaceDE w:val="0"/>
                              <w:autoSpaceDN w:val="0"/>
                              <w:adjustRightInd w:val="0"/>
                              <w:spacing w:after="0" w:line="240" w:lineRule="auto"/>
                              <w:rPr>
                                <w:rFonts w:ascii="Arial" w:hAnsi="Arial" w:cs="Arial"/>
                                <w:color w:val="000000"/>
                                <w:sz w:val="24"/>
                                <w:szCs w:val="24"/>
                              </w:rPr>
                            </w:pPr>
                          </w:p>
                          <w:p w14:paraId="4401DBFA" w14:textId="77777777" w:rsidR="00B11D89" w:rsidRDefault="00B11D89" w:rsidP="00BC4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0BCE" id="Rectangle 19" o:spid="_x0000_s1031" style="position:absolute;margin-left:8.6pt;margin-top:.45pt;width:463.5pt;height:19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" fillcolor="#cfdad1" strokecolor="#31849b" strokeweight="2pt">
                <v:textbox>
                  <w:txbxContent>
                    <w:p w14:paraId="154A1ED2" w14:textId="77777777" w:rsidR="00FF7336" w:rsidRPr="00FF7336" w:rsidRDefault="00FF7336" w:rsidP="00203859">
                      <w:pPr>
                        <w:autoSpaceDE w:val="0"/>
                        <w:autoSpaceDN w:val="0"/>
                        <w:adjustRightInd w:val="0"/>
                        <w:spacing w:after="0" w:line="240" w:lineRule="auto"/>
                        <w:rPr>
                          <w:rFonts w:ascii="Arial,Bold" w:hAnsi="Arial,Bold" w:cs="Arial,Bold"/>
                          <w:b/>
                          <w:bCs/>
                          <w:color w:val="31849B"/>
                          <w:sz w:val="32"/>
                          <w:szCs w:val="32"/>
                        </w:rPr>
                      </w:pPr>
                      <w:r w:rsidRPr="00FF7336">
                        <w:rPr>
                          <w:rFonts w:ascii="Arial,Bold" w:hAnsi="Arial,Bold" w:cs="Arial,Bold"/>
                          <w:b/>
                          <w:bCs/>
                          <w:color w:val="31849B"/>
                          <w:sz w:val="32"/>
                          <w:szCs w:val="32"/>
                        </w:rPr>
                        <w:t>Submitting Your Equality Impact Assessment</w:t>
                      </w:r>
                    </w:p>
                    <w:p w14:paraId="578D1642" w14:textId="77777777" w:rsidR="00FF7336" w:rsidRDefault="00FF7336" w:rsidP="00203859">
                      <w:pPr>
                        <w:autoSpaceDE w:val="0"/>
                        <w:autoSpaceDN w:val="0"/>
                        <w:adjustRightInd w:val="0"/>
                        <w:spacing w:after="0" w:line="240" w:lineRule="auto"/>
                        <w:rPr>
                          <w:rFonts w:ascii="Arial" w:hAnsi="Arial" w:cs="Arial"/>
                          <w:color w:val="000000"/>
                          <w:szCs w:val="24"/>
                        </w:rPr>
                      </w:pPr>
                    </w:p>
                    <w:p w14:paraId="5A9BD61D" w14:textId="77777777" w:rsidR="00B11D89" w:rsidRDefault="00B11D89" w:rsidP="00203859">
                      <w:pPr>
                        <w:autoSpaceDE w:val="0"/>
                        <w:autoSpaceDN w:val="0"/>
                        <w:adjustRightInd w:val="0"/>
                        <w:spacing w:after="0" w:line="240" w:lineRule="auto"/>
                        <w:rPr>
                          <w:rFonts w:ascii="Arial" w:hAnsi="Arial" w:cs="Arial"/>
                          <w:color w:val="000000"/>
                          <w:szCs w:val="24"/>
                        </w:rPr>
                      </w:pPr>
                      <w:r w:rsidRPr="00DD71EC">
                        <w:rPr>
                          <w:rFonts w:ascii="Arial" w:hAnsi="Arial" w:cs="Arial"/>
                          <w:color w:val="000000"/>
                          <w:szCs w:val="24"/>
                        </w:rPr>
                        <w:t xml:space="preserve">When </w:t>
                      </w:r>
                      <w:r w:rsidR="00203859">
                        <w:rPr>
                          <w:rFonts w:ascii="Arial" w:hAnsi="Arial" w:cs="Arial"/>
                          <w:color w:val="000000"/>
                          <w:szCs w:val="24"/>
                        </w:rPr>
                        <w:t>Stage One and Stage Two</w:t>
                      </w:r>
                      <w:r w:rsidR="00B70C30" w:rsidRPr="00DD71EC">
                        <w:rPr>
                          <w:rFonts w:ascii="Arial" w:hAnsi="Arial" w:cs="Arial"/>
                          <w:color w:val="31849B"/>
                          <w:szCs w:val="24"/>
                        </w:rPr>
                        <w:t xml:space="preserve"> </w:t>
                      </w:r>
                      <w:r w:rsidR="00203859">
                        <w:rPr>
                          <w:rFonts w:ascii="Arial" w:hAnsi="Arial" w:cs="Arial"/>
                          <w:color w:val="000000" w:themeColor="text1"/>
                          <w:szCs w:val="24"/>
                        </w:rPr>
                        <w:t>are</w:t>
                      </w:r>
                      <w:r w:rsidR="00DD71EC" w:rsidRPr="00DD71EC">
                        <w:rPr>
                          <w:rFonts w:ascii="Arial" w:hAnsi="Arial" w:cs="Arial"/>
                          <w:color w:val="000000" w:themeColor="text1"/>
                          <w:szCs w:val="24"/>
                        </w:rPr>
                        <w:t xml:space="preserve"> </w:t>
                      </w:r>
                      <w:r w:rsidRPr="00DD71EC">
                        <w:rPr>
                          <w:rFonts w:ascii="Arial" w:hAnsi="Arial" w:cs="Arial"/>
                          <w:color w:val="000000"/>
                          <w:szCs w:val="24"/>
                        </w:rPr>
                        <w:t xml:space="preserve">complete, </w:t>
                      </w:r>
                      <w:r w:rsidR="00203859">
                        <w:rPr>
                          <w:rFonts w:ascii="Arial" w:hAnsi="Arial" w:cs="Arial"/>
                          <w:color w:val="000000"/>
                          <w:szCs w:val="24"/>
                        </w:rPr>
                        <w:t xml:space="preserve">please </w:t>
                      </w:r>
                      <w:r w:rsidRPr="00DD71EC">
                        <w:rPr>
                          <w:rFonts w:ascii="Arial" w:hAnsi="Arial" w:cs="Arial"/>
                          <w:color w:val="000000"/>
                          <w:szCs w:val="24"/>
                        </w:rPr>
                        <w:t>submit to the E&amp;D Section (</w:t>
                      </w:r>
                      <w:r w:rsidRPr="00DD71EC">
                        <w:rPr>
                          <w:rStyle w:val="Hyperlink"/>
                          <w:rFonts w:ascii="Arial" w:hAnsi="Arial" w:cs="Arial"/>
                          <w:szCs w:val="24"/>
                        </w:rPr>
                        <w:t>equality@admin.cam.ac.uk</w:t>
                      </w:r>
                      <w:r w:rsidRPr="00DD71EC">
                        <w:rPr>
                          <w:rFonts w:ascii="Arial" w:hAnsi="Arial" w:cs="Arial"/>
                          <w:color w:val="000000"/>
                          <w:szCs w:val="24"/>
                        </w:rPr>
                        <w:t>), who will respond within fourteen working days. Please do not proceed until advised to do so.</w:t>
                      </w:r>
                    </w:p>
                    <w:p w14:paraId="6EAAA5DE" w14:textId="77777777" w:rsidR="00203859" w:rsidRDefault="00203859" w:rsidP="00203859">
                      <w:pPr>
                        <w:autoSpaceDE w:val="0"/>
                        <w:autoSpaceDN w:val="0"/>
                        <w:adjustRightInd w:val="0"/>
                        <w:spacing w:after="0" w:line="240" w:lineRule="auto"/>
                        <w:rPr>
                          <w:rFonts w:ascii="Arial" w:hAnsi="Arial" w:cs="Arial"/>
                          <w:color w:val="000000"/>
                          <w:szCs w:val="24"/>
                        </w:rPr>
                      </w:pPr>
                    </w:p>
                    <w:p w14:paraId="23AA2C90" w14:textId="77777777" w:rsidR="00B11D89" w:rsidRPr="00203859" w:rsidRDefault="00B11D89" w:rsidP="00203859">
                      <w:pPr>
                        <w:autoSpaceDE w:val="0"/>
                        <w:autoSpaceDN w:val="0"/>
                        <w:adjustRightInd w:val="0"/>
                        <w:spacing w:after="0" w:line="240" w:lineRule="auto"/>
                        <w:rPr>
                          <w:rFonts w:ascii="Arial" w:hAnsi="Arial" w:cs="Arial"/>
                          <w:color w:val="000000"/>
                          <w:szCs w:val="24"/>
                        </w:rPr>
                      </w:pPr>
                      <w:r w:rsidRPr="00203859">
                        <w:rPr>
                          <w:rFonts w:ascii="Arial" w:hAnsi="Arial" w:cs="Arial"/>
                          <w:color w:val="000000"/>
                          <w:szCs w:val="24"/>
                        </w:rPr>
                        <w:t>When the information available has been analysed, the E&amp;D Section will make a decision about the appropriate next steps for the EIA:</w:t>
                      </w:r>
                    </w:p>
                    <w:p w14:paraId="527C4DFA" w14:textId="77777777" w:rsidR="00B11D89" w:rsidRPr="00DD71EC" w:rsidRDefault="00B11D89" w:rsidP="00203859">
                      <w:pPr>
                        <w:pStyle w:val="ListParagraph"/>
                        <w:numPr>
                          <w:ilvl w:val="0"/>
                          <w:numId w:val="17"/>
                        </w:numPr>
                        <w:autoSpaceDE w:val="0"/>
                        <w:autoSpaceDN w:val="0"/>
                        <w:adjustRightInd w:val="0"/>
                        <w:spacing w:after="0" w:line="240" w:lineRule="auto"/>
                        <w:contextualSpacing w:val="0"/>
                        <w:rPr>
                          <w:rFonts w:ascii="Arial" w:hAnsi="Arial" w:cs="Arial"/>
                          <w:color w:val="000000"/>
                          <w:szCs w:val="24"/>
                        </w:rPr>
                      </w:pPr>
                      <w:r w:rsidRPr="00DD71EC">
                        <w:rPr>
                          <w:rFonts w:ascii="Arial" w:hAnsi="Arial" w:cs="Arial"/>
                          <w:color w:val="000000"/>
                          <w:szCs w:val="24"/>
                        </w:rPr>
                        <w:t xml:space="preserve">If </w:t>
                      </w:r>
                      <w:r w:rsidRPr="00DD71EC">
                        <w:rPr>
                          <w:rFonts w:ascii="Arial" w:hAnsi="Arial" w:cs="Arial"/>
                          <w:b/>
                          <w:bCs/>
                          <w:color w:val="000000"/>
                          <w:szCs w:val="24"/>
                        </w:rPr>
                        <w:t xml:space="preserve">no </w:t>
                      </w:r>
                      <w:r w:rsidRPr="00DD71EC">
                        <w:rPr>
                          <w:rFonts w:ascii="Arial" w:hAnsi="Arial" w:cs="Arial"/>
                          <w:bCs/>
                          <w:color w:val="000000" w:themeColor="text1"/>
                          <w:szCs w:val="24"/>
                        </w:rPr>
                        <w:t>negative</w:t>
                      </w:r>
                      <w:r w:rsidRPr="00DD71EC">
                        <w:rPr>
                          <w:rFonts w:ascii="Arial" w:hAnsi="Arial" w:cs="Arial"/>
                          <w:color w:val="000000" w:themeColor="text1"/>
                          <w:szCs w:val="24"/>
                        </w:rPr>
                        <w:t xml:space="preserve"> impact </w:t>
                      </w:r>
                      <w:r w:rsidRPr="00DD71EC">
                        <w:rPr>
                          <w:rFonts w:ascii="Arial" w:hAnsi="Arial" w:cs="Arial"/>
                          <w:color w:val="000000"/>
                          <w:szCs w:val="24"/>
                        </w:rPr>
                        <w:t xml:space="preserve">has been identified in Stage </w:t>
                      </w:r>
                      <w:r w:rsidR="00DD71EC">
                        <w:rPr>
                          <w:rFonts w:ascii="Arial" w:hAnsi="Arial" w:cs="Arial"/>
                          <w:color w:val="000000"/>
                          <w:szCs w:val="24"/>
                        </w:rPr>
                        <w:t>Two</w:t>
                      </w:r>
                      <w:r w:rsidRPr="00DD71EC">
                        <w:rPr>
                          <w:rFonts w:ascii="Arial" w:hAnsi="Arial" w:cs="Arial"/>
                          <w:color w:val="000000"/>
                          <w:szCs w:val="24"/>
                        </w:rPr>
                        <w:t>:</w:t>
                      </w:r>
                    </w:p>
                    <w:p w14:paraId="05C85C78" w14:textId="77777777" w:rsidR="004D42AC" w:rsidRDefault="00B11D89" w:rsidP="00203859">
                      <w:pPr>
                        <w:pStyle w:val="ListParagraph"/>
                        <w:numPr>
                          <w:ilvl w:val="0"/>
                          <w:numId w:val="30"/>
                        </w:numPr>
                        <w:autoSpaceDE w:val="0"/>
                        <w:autoSpaceDN w:val="0"/>
                        <w:adjustRightInd w:val="0"/>
                        <w:spacing w:after="0" w:line="240" w:lineRule="auto"/>
                        <w:contextualSpacing w:val="0"/>
                        <w:rPr>
                          <w:rFonts w:ascii="Arial" w:hAnsi="Arial" w:cs="Arial"/>
                          <w:color w:val="000000"/>
                          <w:szCs w:val="24"/>
                        </w:rPr>
                      </w:pPr>
                      <w:r w:rsidRPr="004D42AC">
                        <w:rPr>
                          <w:rFonts w:ascii="Arial" w:hAnsi="Arial" w:cs="Arial"/>
                          <w:color w:val="000000"/>
                          <w:szCs w:val="24"/>
                        </w:rPr>
                        <w:t xml:space="preserve">E&amp;D Section will advise that </w:t>
                      </w:r>
                      <w:r w:rsidRPr="00092115">
                        <w:rPr>
                          <w:rFonts w:ascii="Arial" w:hAnsi="Arial" w:cs="Arial"/>
                          <w:b/>
                          <w:color w:val="000000"/>
                          <w:szCs w:val="24"/>
                        </w:rPr>
                        <w:t>due regard</w:t>
                      </w:r>
                      <w:r w:rsidRPr="004D42AC">
                        <w:rPr>
                          <w:rFonts w:ascii="Arial" w:hAnsi="Arial" w:cs="Arial"/>
                          <w:color w:val="000000"/>
                          <w:szCs w:val="24"/>
                        </w:rPr>
                        <w:t xml:space="preserve"> has been paid. </w:t>
                      </w:r>
                    </w:p>
                    <w:p w14:paraId="7290299A" w14:textId="77777777" w:rsidR="00B11D89" w:rsidRPr="004D42AC" w:rsidRDefault="00B11D89" w:rsidP="00203859">
                      <w:pPr>
                        <w:pStyle w:val="ListParagraph"/>
                        <w:numPr>
                          <w:ilvl w:val="0"/>
                          <w:numId w:val="30"/>
                        </w:numPr>
                        <w:autoSpaceDE w:val="0"/>
                        <w:autoSpaceDN w:val="0"/>
                        <w:adjustRightInd w:val="0"/>
                        <w:spacing w:after="0" w:line="240" w:lineRule="auto"/>
                        <w:ind w:left="714" w:hanging="357"/>
                        <w:contextualSpacing w:val="0"/>
                        <w:rPr>
                          <w:rFonts w:ascii="Arial" w:hAnsi="Arial" w:cs="Arial"/>
                          <w:color w:val="000000"/>
                          <w:szCs w:val="24"/>
                        </w:rPr>
                      </w:pPr>
                      <w:r w:rsidRPr="004D42AC">
                        <w:rPr>
                          <w:rFonts w:ascii="Arial" w:hAnsi="Arial" w:cs="Arial"/>
                          <w:color w:val="000000"/>
                          <w:szCs w:val="24"/>
                        </w:rPr>
                        <w:t xml:space="preserve">EIA will proceed to Stage </w:t>
                      </w:r>
                      <w:r w:rsidR="00DD71EC" w:rsidRPr="004D42AC">
                        <w:rPr>
                          <w:rFonts w:ascii="Arial" w:hAnsi="Arial" w:cs="Arial"/>
                          <w:color w:val="000000"/>
                          <w:szCs w:val="24"/>
                        </w:rPr>
                        <w:t>Three</w:t>
                      </w:r>
                      <w:r w:rsidRPr="004D42AC">
                        <w:rPr>
                          <w:rFonts w:ascii="Arial" w:hAnsi="Arial" w:cs="Arial"/>
                          <w:color w:val="000000"/>
                          <w:szCs w:val="24"/>
                        </w:rPr>
                        <w:t xml:space="preserve"> for Completion requiring EIA Review Group sign off </w:t>
                      </w:r>
                    </w:p>
                    <w:p w14:paraId="1F98FA20" w14:textId="54613EF2" w:rsidR="00B11D89" w:rsidRPr="00514793" w:rsidRDefault="00B11D89" w:rsidP="00203859">
                      <w:pPr>
                        <w:pStyle w:val="ListParagraph"/>
                        <w:numPr>
                          <w:ilvl w:val="0"/>
                          <w:numId w:val="17"/>
                        </w:numPr>
                        <w:autoSpaceDE w:val="0"/>
                        <w:autoSpaceDN w:val="0"/>
                        <w:adjustRightInd w:val="0"/>
                        <w:spacing w:after="0" w:line="240" w:lineRule="auto"/>
                        <w:contextualSpacing w:val="0"/>
                        <w:rPr>
                          <w:rFonts w:ascii="Arial" w:hAnsi="Arial" w:cs="Arial"/>
                          <w:color w:val="000000"/>
                          <w:sz w:val="24"/>
                          <w:szCs w:val="24"/>
                        </w:rPr>
                      </w:pPr>
                      <w:r w:rsidRPr="00DD71EC">
                        <w:rPr>
                          <w:rFonts w:ascii="Arial" w:hAnsi="Arial" w:cs="Arial"/>
                          <w:color w:val="000000"/>
                          <w:szCs w:val="24"/>
                        </w:rPr>
                        <w:t xml:space="preserve">If </w:t>
                      </w:r>
                      <w:r w:rsidRPr="00DD71EC">
                        <w:rPr>
                          <w:rFonts w:ascii="Arial" w:hAnsi="Arial" w:cs="Arial"/>
                          <w:color w:val="000000" w:themeColor="text1"/>
                          <w:szCs w:val="24"/>
                        </w:rPr>
                        <w:t xml:space="preserve">negative impact </w:t>
                      </w:r>
                      <w:r w:rsidRPr="00DD71EC">
                        <w:rPr>
                          <w:rFonts w:ascii="Arial" w:hAnsi="Arial" w:cs="Arial"/>
                          <w:color w:val="000000"/>
                          <w:szCs w:val="24"/>
                        </w:rPr>
                        <w:t xml:space="preserve">has been identified, the EIA will need to proceed to </w:t>
                      </w:r>
                      <w:r w:rsidR="00DD71EC">
                        <w:rPr>
                          <w:rFonts w:ascii="Arial" w:hAnsi="Arial" w:cs="Arial"/>
                          <w:color w:val="000000"/>
                          <w:szCs w:val="20"/>
                        </w:rPr>
                        <w:t xml:space="preserve">be </w:t>
                      </w:r>
                      <w:r w:rsidR="00092115">
                        <w:rPr>
                          <w:rFonts w:ascii="Arial" w:hAnsi="Arial" w:cs="Arial"/>
                          <w:color w:val="000000"/>
                          <w:szCs w:val="20"/>
                        </w:rPr>
                        <w:t xml:space="preserve">fully </w:t>
                      </w:r>
                      <w:r w:rsidR="00DD71EC">
                        <w:rPr>
                          <w:rFonts w:ascii="Arial" w:hAnsi="Arial" w:cs="Arial"/>
                          <w:color w:val="000000"/>
                          <w:szCs w:val="20"/>
                        </w:rPr>
                        <w:t>assessed at the EIA Review Group</w:t>
                      </w:r>
                      <w:r w:rsidRPr="00DD71EC">
                        <w:rPr>
                          <w:rFonts w:ascii="Arial" w:hAnsi="Arial" w:cs="Arial"/>
                          <w:color w:val="000000"/>
                          <w:szCs w:val="20"/>
                        </w:rPr>
                        <w:t>.</w:t>
                      </w:r>
                    </w:p>
                    <w:p w14:paraId="4AC056CC" w14:textId="77777777" w:rsidR="00B11D89" w:rsidRDefault="00B11D89" w:rsidP="00BC4A43">
                      <w:pPr>
                        <w:autoSpaceDE w:val="0"/>
                        <w:autoSpaceDN w:val="0"/>
                        <w:adjustRightInd w:val="0"/>
                        <w:spacing w:after="0" w:line="240" w:lineRule="auto"/>
                        <w:rPr>
                          <w:rFonts w:ascii="Arial" w:hAnsi="Arial" w:cs="Arial"/>
                          <w:b/>
                          <w:bCs/>
                          <w:color w:val="000000"/>
                          <w:sz w:val="24"/>
                          <w:szCs w:val="24"/>
                        </w:rPr>
                      </w:pPr>
                    </w:p>
                    <w:p w14:paraId="4FCE9A4A" w14:textId="77777777" w:rsidR="00B11D89" w:rsidRDefault="00B11D89" w:rsidP="00BC4A43">
                      <w:pPr>
                        <w:autoSpaceDE w:val="0"/>
                        <w:autoSpaceDN w:val="0"/>
                        <w:adjustRightInd w:val="0"/>
                        <w:spacing w:after="0" w:line="240" w:lineRule="auto"/>
                        <w:rPr>
                          <w:rFonts w:ascii="Arial" w:hAnsi="Arial" w:cs="Arial"/>
                          <w:color w:val="000000"/>
                          <w:sz w:val="24"/>
                          <w:szCs w:val="24"/>
                        </w:rPr>
                      </w:pPr>
                    </w:p>
                    <w:p w14:paraId="4401DBFA" w14:textId="77777777" w:rsidR="00B11D89" w:rsidRDefault="00B11D89" w:rsidP="00BC4A43">
                      <w:pPr>
                        <w:jc w:val="center"/>
                      </w:pPr>
                    </w:p>
                  </w:txbxContent>
                </v:textbox>
                <w10:wrap anchorx="margin"/>
              </v:rect>
            </w:pict>
          </mc:Fallback>
        </mc:AlternateContent>
      </w:r>
    </w:p>
    <w:p w14:paraId="1F7301EC" w14:textId="32EF89EF" w:rsidR="00900FD8" w:rsidRDefault="00900FD8" w:rsidP="003409A6">
      <w:pPr>
        <w:autoSpaceDE w:val="0"/>
        <w:autoSpaceDN w:val="0"/>
        <w:adjustRightInd w:val="0"/>
        <w:spacing w:after="0" w:line="240" w:lineRule="auto"/>
        <w:rPr>
          <w:rFonts w:ascii="Arial" w:hAnsi="Arial" w:cs="Arial"/>
          <w:color w:val="000000"/>
          <w:szCs w:val="24"/>
        </w:rPr>
      </w:pPr>
    </w:p>
    <w:p w14:paraId="1A1D6BD1" w14:textId="77777777" w:rsidR="00900FD8" w:rsidRDefault="00900FD8" w:rsidP="003409A6">
      <w:pPr>
        <w:autoSpaceDE w:val="0"/>
        <w:autoSpaceDN w:val="0"/>
        <w:adjustRightInd w:val="0"/>
        <w:spacing w:after="0" w:line="240" w:lineRule="auto"/>
        <w:rPr>
          <w:rFonts w:ascii="Arial" w:hAnsi="Arial" w:cs="Arial"/>
          <w:b/>
          <w:bCs/>
          <w:color w:val="2C4FA3"/>
          <w:sz w:val="24"/>
          <w:szCs w:val="24"/>
        </w:rPr>
      </w:pPr>
    </w:p>
    <w:p w14:paraId="75BDE36D" w14:textId="77777777" w:rsidR="00900FD8" w:rsidRDefault="00900FD8" w:rsidP="003409A6">
      <w:pPr>
        <w:autoSpaceDE w:val="0"/>
        <w:autoSpaceDN w:val="0"/>
        <w:adjustRightInd w:val="0"/>
        <w:spacing w:after="0" w:line="240" w:lineRule="auto"/>
        <w:rPr>
          <w:rFonts w:ascii="Arial" w:hAnsi="Arial" w:cs="Arial"/>
          <w:b/>
          <w:bCs/>
          <w:color w:val="2C4FA3"/>
          <w:sz w:val="24"/>
          <w:szCs w:val="24"/>
        </w:rPr>
      </w:pPr>
    </w:p>
    <w:p w14:paraId="10CAB6C6" w14:textId="77777777" w:rsidR="00900FD8" w:rsidRDefault="00900FD8" w:rsidP="003409A6">
      <w:pPr>
        <w:autoSpaceDE w:val="0"/>
        <w:autoSpaceDN w:val="0"/>
        <w:adjustRightInd w:val="0"/>
        <w:spacing w:after="0" w:line="240" w:lineRule="auto"/>
        <w:rPr>
          <w:rFonts w:ascii="Arial" w:hAnsi="Arial" w:cs="Arial"/>
          <w:b/>
          <w:bCs/>
          <w:color w:val="2C4FA3"/>
          <w:sz w:val="24"/>
          <w:szCs w:val="24"/>
        </w:rPr>
      </w:pPr>
    </w:p>
    <w:p w14:paraId="4BD28C3E" w14:textId="77777777" w:rsidR="00900FD8" w:rsidRPr="003409A6" w:rsidRDefault="00900FD8" w:rsidP="003409A6">
      <w:pPr>
        <w:autoSpaceDE w:val="0"/>
        <w:autoSpaceDN w:val="0"/>
        <w:adjustRightInd w:val="0"/>
        <w:spacing w:after="0" w:line="240" w:lineRule="auto"/>
        <w:rPr>
          <w:rFonts w:ascii="Arial" w:hAnsi="Arial" w:cs="Arial"/>
          <w:b/>
          <w:bCs/>
          <w:color w:val="2C4FA3"/>
          <w:sz w:val="24"/>
          <w:szCs w:val="24"/>
        </w:rPr>
      </w:pPr>
    </w:p>
    <w:p w14:paraId="675AF6D8" w14:textId="77777777" w:rsidR="003409A6" w:rsidRDefault="003409A6" w:rsidP="003409A6">
      <w:pPr>
        <w:autoSpaceDE w:val="0"/>
        <w:autoSpaceDN w:val="0"/>
        <w:adjustRightInd w:val="0"/>
        <w:spacing w:after="0" w:line="240" w:lineRule="auto"/>
        <w:rPr>
          <w:rFonts w:ascii="Arial" w:hAnsi="Arial" w:cs="Arial"/>
          <w:b/>
          <w:bCs/>
          <w:color w:val="2C4FA3"/>
          <w:sz w:val="24"/>
          <w:szCs w:val="24"/>
        </w:rPr>
      </w:pPr>
    </w:p>
    <w:p w14:paraId="27BCB1E2" w14:textId="77777777" w:rsidR="0000557F" w:rsidRDefault="0000557F" w:rsidP="003409A6">
      <w:pPr>
        <w:autoSpaceDE w:val="0"/>
        <w:autoSpaceDN w:val="0"/>
        <w:adjustRightInd w:val="0"/>
        <w:spacing w:after="0" w:line="240" w:lineRule="auto"/>
        <w:rPr>
          <w:rFonts w:ascii="Arial" w:hAnsi="Arial" w:cs="Arial"/>
          <w:b/>
          <w:bCs/>
          <w:color w:val="2C4FA3"/>
          <w:sz w:val="24"/>
          <w:szCs w:val="24"/>
        </w:rPr>
      </w:pPr>
    </w:p>
    <w:p w14:paraId="0D00F6C8" w14:textId="77777777" w:rsidR="0000557F" w:rsidRDefault="0000557F" w:rsidP="003409A6">
      <w:pPr>
        <w:autoSpaceDE w:val="0"/>
        <w:autoSpaceDN w:val="0"/>
        <w:adjustRightInd w:val="0"/>
        <w:spacing w:after="0" w:line="240" w:lineRule="auto"/>
        <w:rPr>
          <w:rFonts w:ascii="Arial" w:hAnsi="Arial" w:cs="Arial"/>
          <w:b/>
          <w:bCs/>
          <w:color w:val="2C4FA3"/>
          <w:sz w:val="24"/>
          <w:szCs w:val="24"/>
        </w:rPr>
      </w:pPr>
    </w:p>
    <w:p w14:paraId="79081BA9" w14:textId="77777777" w:rsidR="004D42AC" w:rsidRPr="003409A6" w:rsidRDefault="004D42AC" w:rsidP="003409A6">
      <w:pPr>
        <w:autoSpaceDE w:val="0"/>
        <w:autoSpaceDN w:val="0"/>
        <w:adjustRightInd w:val="0"/>
        <w:spacing w:after="0" w:line="240" w:lineRule="auto"/>
        <w:rPr>
          <w:rFonts w:ascii="Arial" w:hAnsi="Arial" w:cs="Arial"/>
          <w:b/>
          <w:bCs/>
          <w:color w:val="2C4FA3"/>
          <w:sz w:val="24"/>
          <w:szCs w:val="24"/>
        </w:rPr>
      </w:pPr>
    </w:p>
    <w:p w14:paraId="471A2DC3" w14:textId="77777777" w:rsidR="00BC4A43" w:rsidRDefault="00BC4A43" w:rsidP="00D27571">
      <w:pPr>
        <w:autoSpaceDE w:val="0"/>
        <w:autoSpaceDN w:val="0"/>
        <w:adjustRightInd w:val="0"/>
        <w:spacing w:after="0" w:line="240" w:lineRule="auto"/>
        <w:rPr>
          <w:rFonts w:ascii="Arial" w:hAnsi="Arial" w:cs="Arial"/>
          <w:b/>
          <w:bCs/>
          <w:color w:val="000000"/>
          <w:sz w:val="24"/>
          <w:szCs w:val="24"/>
        </w:rPr>
      </w:pPr>
    </w:p>
    <w:p w14:paraId="525A65FC" w14:textId="77777777" w:rsidR="00BC4A43" w:rsidRDefault="00BC4A43" w:rsidP="00D27571">
      <w:pPr>
        <w:autoSpaceDE w:val="0"/>
        <w:autoSpaceDN w:val="0"/>
        <w:adjustRightInd w:val="0"/>
        <w:spacing w:after="0" w:line="240" w:lineRule="auto"/>
        <w:rPr>
          <w:rFonts w:ascii="Arial" w:hAnsi="Arial" w:cs="Arial"/>
          <w:b/>
          <w:bCs/>
          <w:color w:val="000000"/>
          <w:sz w:val="24"/>
          <w:szCs w:val="24"/>
        </w:rPr>
      </w:pPr>
    </w:p>
    <w:p w14:paraId="12135721" w14:textId="77777777" w:rsidR="00DD159C" w:rsidRPr="00EA1DC5" w:rsidRDefault="00DD159C" w:rsidP="00DD159C">
      <w:pPr>
        <w:autoSpaceDE w:val="0"/>
        <w:autoSpaceDN w:val="0"/>
        <w:adjustRightInd w:val="0"/>
        <w:spacing w:after="0" w:line="240" w:lineRule="auto"/>
        <w:rPr>
          <w:rFonts w:ascii="Arial,Bold" w:hAnsi="Arial,Bold" w:cs="Arial,Bold"/>
          <w:b/>
          <w:bCs/>
          <w:color w:val="31849B"/>
          <w:sz w:val="32"/>
          <w:szCs w:val="32"/>
        </w:rPr>
      </w:pPr>
      <w:r w:rsidRPr="00EA1DC5">
        <w:rPr>
          <w:rFonts w:ascii="Arial,Bold" w:hAnsi="Arial,Bold" w:cs="Arial,Bold"/>
          <w:b/>
          <w:bCs/>
          <w:color w:val="31849B"/>
          <w:sz w:val="32"/>
          <w:szCs w:val="32"/>
        </w:rPr>
        <w:t xml:space="preserve">THREE: </w:t>
      </w:r>
      <w:r w:rsidR="00EA1DC5">
        <w:rPr>
          <w:rFonts w:ascii="Arial,Bold" w:hAnsi="Arial,Bold" w:cs="Arial,Bold"/>
          <w:b/>
          <w:bCs/>
          <w:color w:val="31849B"/>
          <w:sz w:val="32"/>
          <w:szCs w:val="32"/>
        </w:rPr>
        <w:t>Outcome and Completion</w:t>
      </w:r>
    </w:p>
    <w:p w14:paraId="0B0244AA" w14:textId="77777777" w:rsidR="00366390" w:rsidRPr="00EE58D5" w:rsidRDefault="00366390" w:rsidP="00DD159C">
      <w:pPr>
        <w:autoSpaceDE w:val="0"/>
        <w:autoSpaceDN w:val="0"/>
        <w:adjustRightInd w:val="0"/>
        <w:spacing w:after="0" w:line="240" w:lineRule="auto"/>
        <w:rPr>
          <w:rFonts w:ascii="Arial" w:hAnsi="Arial" w:cs="Arial"/>
          <w:b/>
          <w:bCs/>
          <w:color w:val="E36C0A" w:themeColor="accent6" w:themeShade="BF"/>
        </w:rPr>
      </w:pPr>
    </w:p>
    <w:p w14:paraId="7110DFA8" w14:textId="77777777" w:rsidR="00006488" w:rsidRPr="00EE58D5" w:rsidRDefault="00EE58D5" w:rsidP="00006488">
      <w:pPr>
        <w:autoSpaceDE w:val="0"/>
        <w:autoSpaceDN w:val="0"/>
        <w:adjustRightInd w:val="0"/>
        <w:spacing w:after="0" w:line="240" w:lineRule="auto"/>
        <w:rPr>
          <w:rFonts w:ascii="Arial" w:hAnsi="Arial" w:cs="Arial"/>
          <w:color w:val="000000"/>
        </w:rPr>
      </w:pPr>
      <w:r>
        <w:rPr>
          <w:rFonts w:ascii="Arial" w:hAnsi="Arial" w:cs="Arial"/>
          <w:color w:val="000000"/>
        </w:rPr>
        <w:t>This stage completes</w:t>
      </w:r>
      <w:r w:rsidR="00006488" w:rsidRPr="00EE58D5">
        <w:rPr>
          <w:rFonts w:ascii="Arial" w:hAnsi="Arial" w:cs="Arial"/>
          <w:color w:val="000000"/>
        </w:rPr>
        <w:t xml:space="preserve"> the </w:t>
      </w:r>
      <w:r w:rsidR="00F37C84" w:rsidRPr="00EE58D5">
        <w:rPr>
          <w:rFonts w:ascii="Arial" w:hAnsi="Arial" w:cs="Arial"/>
          <w:color w:val="000000"/>
        </w:rPr>
        <w:t>EIA</w:t>
      </w:r>
      <w:r w:rsidR="00006488" w:rsidRPr="00EE58D5">
        <w:rPr>
          <w:rFonts w:ascii="Arial" w:hAnsi="Arial" w:cs="Arial"/>
          <w:color w:val="000000"/>
        </w:rPr>
        <w:t xml:space="preserve"> </w:t>
      </w:r>
      <w:r>
        <w:rPr>
          <w:rFonts w:ascii="Arial" w:hAnsi="Arial" w:cs="Arial"/>
          <w:color w:val="000000"/>
        </w:rPr>
        <w:t xml:space="preserve">process </w:t>
      </w:r>
      <w:r w:rsidR="00006488" w:rsidRPr="00EE58D5">
        <w:rPr>
          <w:rFonts w:ascii="Arial" w:hAnsi="Arial" w:cs="Arial"/>
          <w:color w:val="000000"/>
        </w:rPr>
        <w:t>by providing formal approval of its findings.</w:t>
      </w:r>
    </w:p>
    <w:p w14:paraId="2F612F30" w14:textId="77777777" w:rsidR="004F29FD" w:rsidRPr="00EE58D5" w:rsidRDefault="004F29FD" w:rsidP="00006488">
      <w:pPr>
        <w:autoSpaceDE w:val="0"/>
        <w:autoSpaceDN w:val="0"/>
        <w:adjustRightInd w:val="0"/>
        <w:spacing w:after="0" w:line="240" w:lineRule="auto"/>
        <w:rPr>
          <w:rFonts w:ascii="Arial" w:hAnsi="Arial" w:cs="Arial"/>
          <w:color w:val="000000"/>
        </w:rPr>
      </w:pPr>
    </w:p>
    <w:p w14:paraId="3E5C015B" w14:textId="77777777" w:rsidR="00006488" w:rsidRPr="00EE58D5" w:rsidRDefault="00EE58D5" w:rsidP="00006488">
      <w:pPr>
        <w:autoSpaceDE w:val="0"/>
        <w:autoSpaceDN w:val="0"/>
        <w:adjustRightInd w:val="0"/>
        <w:spacing w:after="0" w:line="240" w:lineRule="auto"/>
        <w:rPr>
          <w:rFonts w:ascii="Arial" w:hAnsi="Arial" w:cs="Arial"/>
          <w:color w:val="000000"/>
        </w:rPr>
      </w:pPr>
      <w:r>
        <w:rPr>
          <w:rFonts w:ascii="Arial" w:hAnsi="Arial" w:cs="Arial"/>
          <w:color w:val="000000"/>
        </w:rPr>
        <w:t>T</w:t>
      </w:r>
      <w:r w:rsidR="00006488" w:rsidRPr="00EE58D5">
        <w:rPr>
          <w:rFonts w:ascii="Arial" w:hAnsi="Arial" w:cs="Arial"/>
          <w:color w:val="000000"/>
        </w:rPr>
        <w:t xml:space="preserve">he </w:t>
      </w:r>
      <w:r>
        <w:rPr>
          <w:rFonts w:ascii="Arial" w:hAnsi="Arial" w:cs="Arial"/>
          <w:color w:val="000000"/>
        </w:rPr>
        <w:t>Proposal Owner</w:t>
      </w:r>
      <w:r w:rsidR="00EE3C2B" w:rsidRPr="00EE58D5">
        <w:rPr>
          <w:rFonts w:ascii="Arial" w:hAnsi="Arial" w:cs="Arial"/>
          <w:color w:val="000000"/>
        </w:rPr>
        <w:t xml:space="preserve"> will arrange for the</w:t>
      </w:r>
      <w:r w:rsidR="007011CD" w:rsidRPr="00EE58D5">
        <w:rPr>
          <w:rFonts w:ascii="Arial" w:hAnsi="Arial" w:cs="Arial"/>
          <w:color w:val="000000"/>
        </w:rPr>
        <w:t xml:space="preserve"> c</w:t>
      </w:r>
      <w:r w:rsidR="00006488" w:rsidRPr="00EE58D5">
        <w:rPr>
          <w:rFonts w:ascii="Arial" w:hAnsi="Arial" w:cs="Arial"/>
          <w:color w:val="000000"/>
        </w:rPr>
        <w:t>ommittee or governance body that oversees the p</w:t>
      </w:r>
      <w:r>
        <w:rPr>
          <w:rFonts w:ascii="Arial" w:hAnsi="Arial" w:cs="Arial"/>
          <w:color w:val="000000"/>
        </w:rPr>
        <w:t xml:space="preserve">roposal </w:t>
      </w:r>
      <w:r w:rsidR="00EE3C2B" w:rsidRPr="00EE58D5">
        <w:rPr>
          <w:rFonts w:ascii="Arial" w:hAnsi="Arial" w:cs="Arial"/>
          <w:color w:val="000000"/>
        </w:rPr>
        <w:t xml:space="preserve">to approve or make specific </w:t>
      </w:r>
      <w:r>
        <w:rPr>
          <w:rFonts w:ascii="Arial" w:hAnsi="Arial" w:cs="Arial"/>
          <w:color w:val="000000"/>
        </w:rPr>
        <w:t xml:space="preserve">comments or recommendations to </w:t>
      </w:r>
      <w:r w:rsidR="00112AAE" w:rsidRPr="00EE58D5">
        <w:rPr>
          <w:rFonts w:ascii="Arial" w:hAnsi="Arial" w:cs="Arial"/>
          <w:color w:val="000000"/>
        </w:rPr>
        <w:t xml:space="preserve">some, </w:t>
      </w:r>
      <w:r w:rsidR="00006488" w:rsidRPr="00EE58D5">
        <w:rPr>
          <w:rFonts w:ascii="Arial" w:hAnsi="Arial" w:cs="Arial"/>
          <w:color w:val="000000"/>
        </w:rPr>
        <w:t xml:space="preserve">or each of the </w:t>
      </w:r>
      <w:r>
        <w:rPr>
          <w:rFonts w:ascii="Arial" w:hAnsi="Arial" w:cs="Arial"/>
          <w:color w:val="000000"/>
        </w:rPr>
        <w:t>sections.</w:t>
      </w:r>
    </w:p>
    <w:p w14:paraId="6AACCD62" w14:textId="77777777" w:rsidR="0013684A" w:rsidRDefault="0013684A" w:rsidP="00006488">
      <w:pPr>
        <w:autoSpaceDE w:val="0"/>
        <w:autoSpaceDN w:val="0"/>
        <w:adjustRightInd w:val="0"/>
        <w:spacing w:after="0" w:line="240" w:lineRule="auto"/>
        <w:rPr>
          <w:rFonts w:ascii="Arial" w:hAnsi="Arial" w:cs="Arial"/>
          <w:bCs/>
          <w:color w:val="000000"/>
        </w:rPr>
      </w:pPr>
    </w:p>
    <w:p w14:paraId="025013D4" w14:textId="77777777" w:rsidR="00006488" w:rsidRPr="00EE58D5" w:rsidRDefault="001D0FB0" w:rsidP="00EE3C2B">
      <w:pPr>
        <w:autoSpaceDE w:val="0"/>
        <w:autoSpaceDN w:val="0"/>
        <w:adjustRightInd w:val="0"/>
        <w:spacing w:after="0" w:line="240" w:lineRule="auto"/>
        <w:rPr>
          <w:rFonts w:ascii="Arial" w:hAnsi="Arial" w:cs="Arial"/>
          <w:color w:val="E36C0A" w:themeColor="accent6" w:themeShade="BF"/>
        </w:rPr>
      </w:pPr>
      <w:r>
        <w:rPr>
          <w:rFonts w:ascii="Arial" w:hAnsi="Arial" w:cs="Arial"/>
          <w:bCs/>
          <w:color w:val="000000"/>
        </w:rPr>
        <w:t xml:space="preserve">Assessment and decisions will be made by the EIA Review Group. </w:t>
      </w:r>
      <w:r w:rsidR="00006488" w:rsidRPr="00EE58D5">
        <w:rPr>
          <w:rFonts w:ascii="Arial" w:hAnsi="Arial" w:cs="Arial"/>
          <w:color w:val="000000"/>
        </w:rPr>
        <w:t xml:space="preserve">These decisions </w:t>
      </w:r>
      <w:r w:rsidR="00EE58D5">
        <w:rPr>
          <w:rFonts w:ascii="Arial" w:hAnsi="Arial" w:cs="Arial"/>
          <w:color w:val="000000"/>
        </w:rPr>
        <w:t>will</w:t>
      </w:r>
      <w:r w:rsidR="00006488" w:rsidRPr="00EE58D5">
        <w:rPr>
          <w:rFonts w:ascii="Arial" w:hAnsi="Arial" w:cs="Arial"/>
          <w:color w:val="000000"/>
        </w:rPr>
        <w:t xml:space="preserve"> be recorded </w:t>
      </w:r>
      <w:r w:rsidR="00EE3C2B" w:rsidRPr="00EE58D5">
        <w:rPr>
          <w:rFonts w:ascii="Arial" w:hAnsi="Arial" w:cs="Arial"/>
          <w:color w:val="000000"/>
        </w:rPr>
        <w:t xml:space="preserve">in the minutes of the </w:t>
      </w:r>
      <w:r w:rsidR="00EE58D5" w:rsidRPr="00EE58D5">
        <w:rPr>
          <w:rFonts w:ascii="Arial" w:hAnsi="Arial" w:cs="Arial"/>
          <w:color w:val="000000"/>
        </w:rPr>
        <w:t>EIA</w:t>
      </w:r>
      <w:r w:rsidR="00EE58D5">
        <w:rPr>
          <w:rFonts w:ascii="Arial" w:hAnsi="Arial" w:cs="Arial"/>
          <w:color w:val="000000"/>
        </w:rPr>
        <w:t xml:space="preserve"> </w:t>
      </w:r>
      <w:r w:rsidR="00EE58D5" w:rsidRPr="00EE58D5">
        <w:rPr>
          <w:rFonts w:ascii="Arial" w:hAnsi="Arial" w:cs="Arial"/>
          <w:color w:val="000000"/>
        </w:rPr>
        <w:t>R</w:t>
      </w:r>
      <w:r w:rsidR="00EE58D5">
        <w:rPr>
          <w:rFonts w:ascii="Arial" w:hAnsi="Arial" w:cs="Arial"/>
          <w:color w:val="000000"/>
        </w:rPr>
        <w:t xml:space="preserve">eview </w:t>
      </w:r>
      <w:r w:rsidR="00EE58D5" w:rsidRPr="00EE58D5">
        <w:rPr>
          <w:rFonts w:ascii="Arial" w:hAnsi="Arial" w:cs="Arial"/>
          <w:color w:val="000000"/>
        </w:rPr>
        <w:t>G</w:t>
      </w:r>
      <w:r w:rsidR="00EE58D5">
        <w:rPr>
          <w:rFonts w:ascii="Arial" w:hAnsi="Arial" w:cs="Arial"/>
          <w:color w:val="000000"/>
        </w:rPr>
        <w:t>roup</w:t>
      </w:r>
      <w:r w:rsidR="00EE58D5" w:rsidRPr="00EE58D5">
        <w:rPr>
          <w:rFonts w:ascii="Arial" w:hAnsi="Arial" w:cs="Arial"/>
          <w:color w:val="000000"/>
        </w:rPr>
        <w:t xml:space="preserve"> </w:t>
      </w:r>
      <w:r w:rsidR="00EE3C2B" w:rsidRPr="00EE58D5">
        <w:rPr>
          <w:rFonts w:ascii="Arial" w:hAnsi="Arial" w:cs="Arial"/>
          <w:color w:val="000000"/>
        </w:rPr>
        <w:t>meeting.</w:t>
      </w:r>
      <w:r w:rsidR="00112AAE" w:rsidRPr="00EE58D5">
        <w:rPr>
          <w:rFonts w:ascii="Arial" w:hAnsi="Arial" w:cs="Arial"/>
          <w:color w:val="000000"/>
        </w:rPr>
        <w:t xml:space="preserve"> </w:t>
      </w:r>
    </w:p>
    <w:p w14:paraId="55155CB8" w14:textId="77777777" w:rsidR="006909CB" w:rsidRDefault="006909CB" w:rsidP="00006488">
      <w:pPr>
        <w:autoSpaceDE w:val="0"/>
        <w:autoSpaceDN w:val="0"/>
        <w:adjustRightInd w:val="0"/>
        <w:spacing w:after="0" w:line="240" w:lineRule="auto"/>
        <w:rPr>
          <w:rFonts w:ascii="Arial" w:hAnsi="Arial" w:cs="Arial"/>
          <w:color w:val="000000"/>
        </w:rPr>
      </w:pPr>
    </w:p>
    <w:p w14:paraId="2F92DB3C" w14:textId="77777777" w:rsidR="00DB7A4A" w:rsidRPr="00EE58D5" w:rsidRDefault="00DB7A4A" w:rsidP="00006488">
      <w:pPr>
        <w:autoSpaceDE w:val="0"/>
        <w:autoSpaceDN w:val="0"/>
        <w:adjustRightInd w:val="0"/>
        <w:spacing w:after="0" w:line="240" w:lineRule="auto"/>
        <w:rPr>
          <w:rFonts w:ascii="Arial" w:hAnsi="Arial" w:cs="Arial"/>
          <w:color w:val="000000"/>
        </w:rPr>
      </w:pPr>
      <w:r w:rsidRPr="00EE58D5">
        <w:rPr>
          <w:rFonts w:ascii="Arial" w:hAnsi="Arial" w:cs="Arial"/>
          <w:noProof/>
          <w:color w:val="E36C0A" w:themeColor="accent6" w:themeShade="BF"/>
          <w:lang w:eastAsia="en-GB"/>
        </w:rPr>
        <mc:AlternateContent>
          <mc:Choice Requires="wps">
            <w:drawing>
              <wp:anchor distT="0" distB="0" distL="114300" distR="114300" simplePos="0" relativeHeight="251687936" behindDoc="0" locked="0" layoutInCell="1" allowOverlap="1" wp14:anchorId="3893C78B" wp14:editId="185AFB96">
                <wp:simplePos x="0" y="0"/>
                <wp:positionH relativeFrom="margin">
                  <wp:align>left</wp:align>
                </wp:positionH>
                <wp:positionV relativeFrom="paragraph">
                  <wp:posOffset>123597</wp:posOffset>
                </wp:positionV>
                <wp:extent cx="5886450" cy="431321"/>
                <wp:effectExtent l="0" t="0" r="19050" b="26035"/>
                <wp:wrapNone/>
                <wp:docPr id="15" name="Rectangle 15"/>
                <wp:cNvGraphicFramePr/>
                <a:graphic xmlns:a="http://schemas.openxmlformats.org/drawingml/2006/main">
                  <a:graphicData uri="http://schemas.microsoft.com/office/word/2010/wordprocessingShape">
                    <wps:wsp>
                      <wps:cNvSpPr/>
                      <wps:spPr>
                        <a:xfrm>
                          <a:off x="0" y="0"/>
                          <a:ext cx="5886450" cy="431321"/>
                        </a:xfrm>
                        <a:prstGeom prst="rect">
                          <a:avLst/>
                        </a:prstGeom>
                        <a:solidFill>
                          <a:srgbClr val="CFDAD1"/>
                        </a:solidFill>
                        <a:ln w="25400" cap="flat" cmpd="sng" algn="ctr">
                          <a:solidFill>
                            <a:srgbClr val="31849B"/>
                          </a:solidFill>
                          <a:prstDash val="solid"/>
                        </a:ln>
                        <a:effectLst/>
                      </wps:spPr>
                      <wps:txbx>
                        <w:txbxContent>
                          <w:p w14:paraId="1FF7EAF8" w14:textId="77777777" w:rsidR="00B11D89" w:rsidRPr="00EE58D5" w:rsidRDefault="00EE58D5" w:rsidP="00DB7A4A">
                            <w:pPr>
                              <w:autoSpaceDE w:val="0"/>
                              <w:autoSpaceDN w:val="0"/>
                              <w:adjustRightInd w:val="0"/>
                              <w:spacing w:after="0" w:line="240" w:lineRule="auto"/>
                              <w:rPr>
                                <w:rFonts w:ascii="Arial" w:hAnsi="Arial" w:cs="Arial"/>
                                <w:szCs w:val="24"/>
                              </w:rPr>
                            </w:pPr>
                            <w:r w:rsidRPr="00EE58D5">
                              <w:rPr>
                                <w:rFonts w:ascii="Arial" w:hAnsi="Arial" w:cs="Arial"/>
                                <w:color w:val="000000" w:themeColor="text1"/>
                                <w:szCs w:val="24"/>
                              </w:rPr>
                              <w:t>Stage Three</w:t>
                            </w:r>
                            <w:r w:rsidR="00B11D89" w:rsidRPr="00EE58D5">
                              <w:rPr>
                                <w:rFonts w:ascii="Arial" w:hAnsi="Arial" w:cs="Arial"/>
                                <w:color w:val="000000" w:themeColor="text1"/>
                                <w:szCs w:val="24"/>
                              </w:rPr>
                              <w:t xml:space="preserve"> will be completed by the E&amp;D section, who will contact the </w:t>
                            </w:r>
                            <w:r w:rsidRPr="00EE58D5">
                              <w:rPr>
                                <w:rFonts w:ascii="Arial" w:hAnsi="Arial" w:cs="Arial"/>
                                <w:color w:val="000000" w:themeColor="text1"/>
                                <w:szCs w:val="24"/>
                              </w:rPr>
                              <w:t xml:space="preserve">Proposal Owner </w:t>
                            </w:r>
                            <w:r w:rsidR="00B11D89" w:rsidRPr="00EE58D5">
                              <w:rPr>
                                <w:rFonts w:ascii="Arial" w:hAnsi="Arial" w:cs="Arial"/>
                                <w:color w:val="000000" w:themeColor="text1"/>
                                <w:szCs w:val="24"/>
                              </w:rPr>
                              <w:t xml:space="preserve">to confirm completion </w:t>
                            </w:r>
                            <w:r w:rsidR="00B11D89" w:rsidRPr="00EE58D5">
                              <w:rPr>
                                <w:rFonts w:ascii="Arial" w:hAnsi="Arial" w:cs="Arial"/>
                                <w:szCs w:val="24"/>
                              </w:rPr>
                              <w:t>of the EIA.</w:t>
                            </w:r>
                          </w:p>
                          <w:p w14:paraId="04FDFEF8" w14:textId="77777777" w:rsidR="00B11D89" w:rsidRDefault="00B11D89" w:rsidP="00DB7A4A">
                            <w:pPr>
                              <w:autoSpaceDE w:val="0"/>
                              <w:autoSpaceDN w:val="0"/>
                              <w:adjustRightInd w:val="0"/>
                              <w:spacing w:after="0" w:line="240" w:lineRule="auto"/>
                              <w:rPr>
                                <w:rFonts w:ascii="Arial" w:hAnsi="Arial" w:cs="Arial"/>
                                <w:color w:val="000000"/>
                                <w:sz w:val="24"/>
                                <w:szCs w:val="24"/>
                              </w:rPr>
                            </w:pPr>
                          </w:p>
                          <w:p w14:paraId="1F2B1F87" w14:textId="77777777" w:rsidR="00B11D89" w:rsidRDefault="00B11D89" w:rsidP="00DB7A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C78B" id="Rectangle 15" o:spid="_x0000_s1032" style="position:absolute;margin-left:0;margin-top:9.75pt;width:463.5pt;height:33.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" fillcolor="#cfdad1" strokecolor="#31849b" strokeweight="2pt">
                <v:textbox>
                  <w:txbxContent>
                    <w:p w14:paraId="1FF7EAF8" w14:textId="77777777" w:rsidR="00B11D89" w:rsidRPr="00EE58D5" w:rsidRDefault="00EE58D5" w:rsidP="00DB7A4A">
                      <w:pPr>
                        <w:autoSpaceDE w:val="0"/>
                        <w:autoSpaceDN w:val="0"/>
                        <w:adjustRightInd w:val="0"/>
                        <w:spacing w:after="0" w:line="240" w:lineRule="auto"/>
                        <w:rPr>
                          <w:rFonts w:ascii="Arial" w:hAnsi="Arial" w:cs="Arial"/>
                          <w:szCs w:val="24"/>
                        </w:rPr>
                      </w:pPr>
                      <w:r w:rsidRPr="00EE58D5">
                        <w:rPr>
                          <w:rFonts w:ascii="Arial" w:hAnsi="Arial" w:cs="Arial"/>
                          <w:color w:val="000000" w:themeColor="text1"/>
                          <w:szCs w:val="24"/>
                        </w:rPr>
                        <w:t>Stage Three</w:t>
                      </w:r>
                      <w:r w:rsidR="00B11D89" w:rsidRPr="00EE58D5">
                        <w:rPr>
                          <w:rFonts w:ascii="Arial" w:hAnsi="Arial" w:cs="Arial"/>
                          <w:color w:val="000000" w:themeColor="text1"/>
                          <w:szCs w:val="24"/>
                        </w:rPr>
                        <w:t xml:space="preserve"> will be completed by the E&amp;D section, who will contact the </w:t>
                      </w:r>
                      <w:r w:rsidRPr="00EE58D5">
                        <w:rPr>
                          <w:rFonts w:ascii="Arial" w:hAnsi="Arial" w:cs="Arial"/>
                          <w:color w:val="000000" w:themeColor="text1"/>
                          <w:szCs w:val="24"/>
                        </w:rPr>
                        <w:t xml:space="preserve">Proposal Owner </w:t>
                      </w:r>
                      <w:r w:rsidR="00B11D89" w:rsidRPr="00EE58D5">
                        <w:rPr>
                          <w:rFonts w:ascii="Arial" w:hAnsi="Arial" w:cs="Arial"/>
                          <w:color w:val="000000" w:themeColor="text1"/>
                          <w:szCs w:val="24"/>
                        </w:rPr>
                        <w:t xml:space="preserve">to confirm completion </w:t>
                      </w:r>
                      <w:r w:rsidR="00B11D89" w:rsidRPr="00EE58D5">
                        <w:rPr>
                          <w:rFonts w:ascii="Arial" w:hAnsi="Arial" w:cs="Arial"/>
                          <w:szCs w:val="24"/>
                        </w:rPr>
                        <w:t>of the EIA.</w:t>
                      </w:r>
                    </w:p>
                    <w:p w14:paraId="04FDFEF8" w14:textId="77777777" w:rsidR="00B11D89" w:rsidRDefault="00B11D89" w:rsidP="00DB7A4A">
                      <w:pPr>
                        <w:autoSpaceDE w:val="0"/>
                        <w:autoSpaceDN w:val="0"/>
                        <w:adjustRightInd w:val="0"/>
                        <w:spacing w:after="0" w:line="240" w:lineRule="auto"/>
                        <w:rPr>
                          <w:rFonts w:ascii="Arial" w:hAnsi="Arial" w:cs="Arial"/>
                          <w:color w:val="000000"/>
                          <w:sz w:val="24"/>
                          <w:szCs w:val="24"/>
                        </w:rPr>
                      </w:pPr>
                    </w:p>
                    <w:p w14:paraId="1F2B1F87" w14:textId="77777777" w:rsidR="00B11D89" w:rsidRDefault="00B11D89" w:rsidP="00DB7A4A">
                      <w:pPr>
                        <w:jc w:val="center"/>
                      </w:pPr>
                    </w:p>
                  </w:txbxContent>
                </v:textbox>
                <w10:wrap anchorx="margin"/>
              </v:rect>
            </w:pict>
          </mc:Fallback>
        </mc:AlternateContent>
      </w:r>
    </w:p>
    <w:p w14:paraId="2FF155DA" w14:textId="77777777" w:rsidR="0013684A" w:rsidRPr="00EE58D5" w:rsidRDefault="0013684A" w:rsidP="00006488">
      <w:pPr>
        <w:autoSpaceDE w:val="0"/>
        <w:autoSpaceDN w:val="0"/>
        <w:adjustRightInd w:val="0"/>
        <w:spacing w:after="0" w:line="240" w:lineRule="auto"/>
        <w:rPr>
          <w:rFonts w:ascii="Arial" w:hAnsi="Arial" w:cs="Arial"/>
          <w:color w:val="000000"/>
        </w:rPr>
      </w:pPr>
    </w:p>
    <w:p w14:paraId="587769DB" w14:textId="77777777" w:rsidR="00DB7A4A" w:rsidRPr="00EE58D5" w:rsidRDefault="00DB7A4A" w:rsidP="00006488">
      <w:pPr>
        <w:autoSpaceDE w:val="0"/>
        <w:autoSpaceDN w:val="0"/>
        <w:adjustRightInd w:val="0"/>
        <w:spacing w:after="0" w:line="240" w:lineRule="auto"/>
        <w:rPr>
          <w:rFonts w:ascii="Arial" w:hAnsi="Arial" w:cs="Arial"/>
          <w:b/>
          <w:bCs/>
          <w:color w:val="000000"/>
        </w:rPr>
      </w:pPr>
    </w:p>
    <w:p w14:paraId="7824D258" w14:textId="77777777" w:rsidR="00DB7A4A" w:rsidRPr="00EE58D5" w:rsidRDefault="00DB7A4A" w:rsidP="00006488">
      <w:pPr>
        <w:autoSpaceDE w:val="0"/>
        <w:autoSpaceDN w:val="0"/>
        <w:adjustRightInd w:val="0"/>
        <w:spacing w:after="0" w:line="240" w:lineRule="auto"/>
        <w:rPr>
          <w:rFonts w:ascii="Arial" w:hAnsi="Arial" w:cs="Arial"/>
          <w:b/>
          <w:bCs/>
          <w:color w:val="000000"/>
        </w:rPr>
      </w:pPr>
    </w:p>
    <w:p w14:paraId="37A6675D" w14:textId="77777777" w:rsidR="00DB7A4A" w:rsidRDefault="00DB7A4A" w:rsidP="00006488">
      <w:pPr>
        <w:autoSpaceDE w:val="0"/>
        <w:autoSpaceDN w:val="0"/>
        <w:adjustRightInd w:val="0"/>
        <w:spacing w:after="0" w:line="240" w:lineRule="auto"/>
        <w:rPr>
          <w:rFonts w:ascii="Arial" w:hAnsi="Arial" w:cs="Arial"/>
          <w:b/>
          <w:bCs/>
          <w:color w:val="000000"/>
        </w:rPr>
      </w:pPr>
    </w:p>
    <w:p w14:paraId="05D83C1F" w14:textId="77777777" w:rsidR="006909CB" w:rsidRPr="00EE58D5" w:rsidRDefault="006909CB" w:rsidP="00006488">
      <w:pPr>
        <w:autoSpaceDE w:val="0"/>
        <w:autoSpaceDN w:val="0"/>
        <w:adjustRightInd w:val="0"/>
        <w:spacing w:after="0" w:line="240" w:lineRule="auto"/>
        <w:rPr>
          <w:rFonts w:ascii="Arial" w:hAnsi="Arial" w:cs="Arial"/>
          <w:b/>
          <w:bCs/>
          <w:color w:val="000000"/>
        </w:rPr>
      </w:pPr>
    </w:p>
    <w:p w14:paraId="538722DD" w14:textId="674E5054" w:rsidR="007E4133" w:rsidRPr="006909CB" w:rsidRDefault="00006488" w:rsidP="00A81BCB">
      <w:pPr>
        <w:autoSpaceDE w:val="0"/>
        <w:autoSpaceDN w:val="0"/>
        <w:adjustRightInd w:val="0"/>
        <w:spacing w:after="0" w:line="240" w:lineRule="auto"/>
        <w:rPr>
          <w:rFonts w:ascii="Arial" w:hAnsi="Arial" w:cs="Arial"/>
          <w:i/>
          <w:color w:val="000000"/>
        </w:rPr>
      </w:pPr>
      <w:r w:rsidRPr="006909CB">
        <w:rPr>
          <w:rFonts w:ascii="Arial" w:hAnsi="Arial" w:cs="Arial"/>
          <w:i/>
          <w:color w:val="000000"/>
        </w:rPr>
        <w:t>The University is required by law to report h</w:t>
      </w:r>
      <w:r w:rsidR="00A81BCB" w:rsidRPr="006909CB">
        <w:rPr>
          <w:rFonts w:ascii="Arial" w:hAnsi="Arial" w:cs="Arial"/>
          <w:i/>
          <w:color w:val="000000"/>
        </w:rPr>
        <w:t xml:space="preserve">ow it meets its public </w:t>
      </w:r>
      <w:r w:rsidR="006C517E">
        <w:rPr>
          <w:rFonts w:ascii="Arial" w:hAnsi="Arial" w:cs="Arial"/>
          <w:i/>
          <w:color w:val="000000"/>
        </w:rPr>
        <w:t xml:space="preserve">sector </w:t>
      </w:r>
      <w:r w:rsidR="00A81BCB" w:rsidRPr="006909CB">
        <w:rPr>
          <w:rFonts w:ascii="Arial" w:hAnsi="Arial" w:cs="Arial"/>
          <w:i/>
          <w:color w:val="000000"/>
        </w:rPr>
        <w:t xml:space="preserve">equality </w:t>
      </w:r>
      <w:r w:rsidRPr="006909CB">
        <w:rPr>
          <w:rFonts w:ascii="Arial" w:hAnsi="Arial" w:cs="Arial"/>
          <w:i/>
          <w:color w:val="000000"/>
        </w:rPr>
        <w:t>duties. This is done in part through the com</w:t>
      </w:r>
      <w:r w:rsidR="00A81BCB" w:rsidRPr="006909CB">
        <w:rPr>
          <w:rFonts w:ascii="Arial" w:hAnsi="Arial" w:cs="Arial"/>
          <w:i/>
          <w:color w:val="000000"/>
        </w:rPr>
        <w:t xml:space="preserve">pletion of </w:t>
      </w:r>
      <w:r w:rsidR="00F37C84" w:rsidRPr="006909CB">
        <w:rPr>
          <w:rFonts w:ascii="Arial" w:hAnsi="Arial" w:cs="Arial"/>
          <w:i/>
          <w:color w:val="000000"/>
        </w:rPr>
        <w:t>EIA</w:t>
      </w:r>
      <w:r w:rsidR="006C517E">
        <w:rPr>
          <w:rFonts w:ascii="Arial" w:hAnsi="Arial" w:cs="Arial"/>
          <w:i/>
          <w:color w:val="000000"/>
        </w:rPr>
        <w:t>s</w:t>
      </w:r>
      <w:r w:rsidR="00A81BCB" w:rsidRPr="006909CB">
        <w:rPr>
          <w:rFonts w:ascii="Arial" w:hAnsi="Arial" w:cs="Arial"/>
          <w:i/>
          <w:color w:val="000000"/>
        </w:rPr>
        <w:t xml:space="preserve"> which show due </w:t>
      </w:r>
      <w:r w:rsidRPr="006909CB">
        <w:rPr>
          <w:rFonts w:ascii="Arial" w:hAnsi="Arial" w:cs="Arial"/>
          <w:i/>
          <w:color w:val="000000"/>
        </w:rPr>
        <w:t>regard</w:t>
      </w:r>
      <w:r w:rsidR="006C517E">
        <w:rPr>
          <w:rFonts w:ascii="Arial" w:hAnsi="Arial" w:cs="Arial"/>
          <w:i/>
          <w:color w:val="000000"/>
        </w:rPr>
        <w:t>,</w:t>
      </w:r>
      <w:r w:rsidRPr="006909CB">
        <w:rPr>
          <w:rFonts w:ascii="Arial" w:hAnsi="Arial" w:cs="Arial"/>
          <w:i/>
          <w:color w:val="000000"/>
        </w:rPr>
        <w:t xml:space="preserve"> and are reported through the</w:t>
      </w:r>
      <w:r w:rsidR="00A81BCB" w:rsidRPr="006909CB">
        <w:rPr>
          <w:rFonts w:ascii="Arial" w:hAnsi="Arial" w:cs="Arial"/>
          <w:i/>
          <w:color w:val="000000"/>
        </w:rPr>
        <w:t xml:space="preserve"> </w:t>
      </w:r>
      <w:r w:rsidR="00F37C84" w:rsidRPr="006909CB">
        <w:rPr>
          <w:rFonts w:ascii="Arial" w:hAnsi="Arial" w:cs="Arial"/>
          <w:i/>
          <w:color w:val="000000"/>
        </w:rPr>
        <w:t>EIA</w:t>
      </w:r>
      <w:r w:rsidR="006C517E">
        <w:rPr>
          <w:rFonts w:ascii="Arial" w:hAnsi="Arial" w:cs="Arial"/>
          <w:i/>
          <w:color w:val="000000"/>
        </w:rPr>
        <w:t xml:space="preserve"> s</w:t>
      </w:r>
      <w:r w:rsidR="00A81BCB" w:rsidRPr="006909CB">
        <w:rPr>
          <w:rFonts w:ascii="Arial" w:hAnsi="Arial" w:cs="Arial"/>
          <w:i/>
          <w:color w:val="000000"/>
        </w:rPr>
        <w:t xml:space="preserve">chedule </w:t>
      </w:r>
      <w:r w:rsidR="006C517E">
        <w:rPr>
          <w:rFonts w:ascii="Arial" w:hAnsi="Arial" w:cs="Arial"/>
          <w:i/>
          <w:color w:val="000000"/>
        </w:rPr>
        <w:t xml:space="preserve">to E&amp;D Committee </w:t>
      </w:r>
      <w:r w:rsidR="00A81BCB" w:rsidRPr="006909CB">
        <w:rPr>
          <w:rFonts w:ascii="Arial" w:hAnsi="Arial" w:cs="Arial"/>
          <w:i/>
          <w:color w:val="000000"/>
        </w:rPr>
        <w:t>annually. The E&amp;D s</w:t>
      </w:r>
      <w:r w:rsidRPr="006909CB">
        <w:rPr>
          <w:rFonts w:ascii="Arial" w:hAnsi="Arial" w:cs="Arial"/>
          <w:i/>
          <w:color w:val="000000"/>
        </w:rPr>
        <w:t>ection, on behalf of the University, has responsibility for h</w:t>
      </w:r>
      <w:r w:rsidR="00A81BCB" w:rsidRPr="006909CB">
        <w:rPr>
          <w:rFonts w:ascii="Arial" w:hAnsi="Arial" w:cs="Arial"/>
          <w:i/>
          <w:color w:val="000000"/>
        </w:rPr>
        <w:t xml:space="preserve">olding information </w:t>
      </w:r>
      <w:r w:rsidRPr="006909CB">
        <w:rPr>
          <w:rFonts w:ascii="Arial" w:hAnsi="Arial" w:cs="Arial"/>
          <w:i/>
          <w:color w:val="000000"/>
        </w:rPr>
        <w:t xml:space="preserve">on </w:t>
      </w:r>
      <w:r w:rsidR="00F37C84" w:rsidRPr="006909CB">
        <w:rPr>
          <w:rFonts w:ascii="Arial" w:hAnsi="Arial" w:cs="Arial"/>
          <w:i/>
          <w:color w:val="000000"/>
        </w:rPr>
        <w:t>EIA</w:t>
      </w:r>
      <w:r w:rsidRPr="006909CB">
        <w:rPr>
          <w:rFonts w:ascii="Arial" w:hAnsi="Arial" w:cs="Arial"/>
          <w:i/>
          <w:color w:val="000000"/>
        </w:rPr>
        <w:t>s for potential public scrutiny.</w:t>
      </w:r>
      <w:r w:rsidR="00A81BCB" w:rsidRPr="006909CB">
        <w:rPr>
          <w:rFonts w:ascii="Arial" w:hAnsi="Arial" w:cs="Arial"/>
          <w:i/>
          <w:color w:val="000000"/>
        </w:rPr>
        <w:t xml:space="preserve"> </w:t>
      </w:r>
    </w:p>
    <w:p w14:paraId="02515B92" w14:textId="77777777" w:rsidR="003E4E6D" w:rsidRPr="00EE58D5" w:rsidRDefault="003E4E6D" w:rsidP="00F309CE">
      <w:pPr>
        <w:jc w:val="both"/>
        <w:rPr>
          <w:rFonts w:ascii="Arial" w:hAnsi="Arial" w:cs="Arial"/>
          <w:color w:val="000000" w:themeColor="text1"/>
        </w:rPr>
      </w:pPr>
    </w:p>
    <w:p w14:paraId="06329701" w14:textId="77777777" w:rsidR="00381244" w:rsidRPr="00EE58D5" w:rsidRDefault="00381244" w:rsidP="005C0E6D">
      <w:pPr>
        <w:autoSpaceDE w:val="0"/>
        <w:autoSpaceDN w:val="0"/>
        <w:adjustRightInd w:val="0"/>
        <w:spacing w:after="0" w:line="240" w:lineRule="auto"/>
        <w:rPr>
          <w:rFonts w:ascii="Arial" w:hAnsi="Arial" w:cs="Arial"/>
          <w:b/>
          <w:bCs/>
          <w:color w:val="E36C0A" w:themeColor="accent6" w:themeShade="BF"/>
        </w:rPr>
      </w:pPr>
    </w:p>
    <w:p w14:paraId="5DD7C639" w14:textId="77777777" w:rsidR="0007664E" w:rsidRDefault="0007664E">
      <w:pPr>
        <w:rPr>
          <w:rFonts w:ascii="Arial" w:hAnsi="Arial" w:cs="Arial"/>
          <w:b/>
          <w:bCs/>
          <w:color w:val="E36C0A" w:themeColor="accent6" w:themeShade="BF"/>
        </w:rPr>
      </w:pPr>
      <w:r>
        <w:rPr>
          <w:rFonts w:ascii="Arial" w:hAnsi="Arial" w:cs="Arial"/>
          <w:b/>
          <w:bCs/>
          <w:color w:val="E36C0A" w:themeColor="accent6" w:themeShade="BF"/>
        </w:rPr>
        <w:br w:type="page"/>
      </w:r>
    </w:p>
    <w:p w14:paraId="39DC66C5" w14:textId="77777777" w:rsidR="005C0E6D" w:rsidRPr="006909CB" w:rsidRDefault="005C0E6D" w:rsidP="005C0E6D">
      <w:pPr>
        <w:autoSpaceDE w:val="0"/>
        <w:autoSpaceDN w:val="0"/>
        <w:adjustRightInd w:val="0"/>
        <w:spacing w:after="0" w:line="240" w:lineRule="auto"/>
        <w:rPr>
          <w:rFonts w:ascii="Arial" w:hAnsi="Arial" w:cs="Arial"/>
          <w:b/>
          <w:bCs/>
          <w:color w:val="31849B"/>
          <w:sz w:val="28"/>
        </w:rPr>
      </w:pPr>
      <w:r w:rsidRPr="006909CB">
        <w:rPr>
          <w:rFonts w:ascii="Arial" w:hAnsi="Arial" w:cs="Arial"/>
          <w:b/>
          <w:bCs/>
          <w:color w:val="31849B"/>
          <w:sz w:val="28"/>
        </w:rPr>
        <w:lastRenderedPageBreak/>
        <w:t>Appendix:</w:t>
      </w:r>
      <w:r w:rsidR="0013024E">
        <w:rPr>
          <w:rFonts w:ascii="Arial" w:hAnsi="Arial" w:cs="Arial"/>
          <w:b/>
          <w:bCs/>
          <w:color w:val="31849B"/>
          <w:sz w:val="28"/>
        </w:rPr>
        <w:t xml:space="preserve"> </w:t>
      </w:r>
      <w:r w:rsidRPr="006909CB">
        <w:rPr>
          <w:rFonts w:ascii="Arial" w:hAnsi="Arial" w:cs="Arial"/>
          <w:b/>
          <w:bCs/>
          <w:color w:val="31849B"/>
          <w:sz w:val="28"/>
        </w:rPr>
        <w:t>Definition of Terms</w:t>
      </w:r>
      <w:r w:rsidR="00DC0CFB" w:rsidRPr="006909CB">
        <w:rPr>
          <w:rFonts w:ascii="Arial" w:hAnsi="Arial" w:cs="Arial"/>
          <w:b/>
          <w:bCs/>
          <w:color w:val="31849B"/>
          <w:sz w:val="28"/>
        </w:rPr>
        <w:t xml:space="preserve"> </w:t>
      </w:r>
    </w:p>
    <w:p w14:paraId="575F579A" w14:textId="77777777" w:rsidR="00C42209" w:rsidRDefault="00C42209" w:rsidP="005C0E6D">
      <w:pPr>
        <w:autoSpaceDE w:val="0"/>
        <w:autoSpaceDN w:val="0"/>
        <w:adjustRightInd w:val="0"/>
        <w:spacing w:after="0" w:line="240" w:lineRule="auto"/>
        <w:rPr>
          <w:rFonts w:ascii="Arial" w:hAnsi="Arial" w:cs="Arial"/>
          <w:b/>
          <w:bCs/>
          <w:color w:val="31849B"/>
        </w:rPr>
      </w:pPr>
    </w:p>
    <w:p w14:paraId="7FB08615" w14:textId="77777777" w:rsidR="0007664E" w:rsidRPr="0007664E" w:rsidRDefault="0007664E" w:rsidP="005C0E6D">
      <w:pPr>
        <w:autoSpaceDE w:val="0"/>
        <w:autoSpaceDN w:val="0"/>
        <w:adjustRightInd w:val="0"/>
        <w:spacing w:after="0" w:line="240" w:lineRule="auto"/>
        <w:rPr>
          <w:rFonts w:ascii="Arial" w:hAnsi="Arial" w:cs="Arial"/>
          <w:b/>
          <w:bCs/>
          <w:color w:val="31849B"/>
        </w:rPr>
      </w:pPr>
    </w:p>
    <w:p w14:paraId="3214DD59" w14:textId="77777777" w:rsidR="005C0E6D" w:rsidRPr="0007664E" w:rsidRDefault="0007664E" w:rsidP="005C0E6D">
      <w:pPr>
        <w:autoSpaceDE w:val="0"/>
        <w:autoSpaceDN w:val="0"/>
        <w:adjustRightInd w:val="0"/>
        <w:spacing w:after="0" w:line="240" w:lineRule="auto"/>
        <w:rPr>
          <w:rFonts w:ascii="Arial" w:hAnsi="Arial" w:cs="Arial"/>
          <w:b/>
          <w:bCs/>
          <w:color w:val="31849B"/>
        </w:rPr>
      </w:pPr>
      <w:r w:rsidRPr="0007664E">
        <w:rPr>
          <w:rFonts w:ascii="Arial" w:hAnsi="Arial" w:cs="Arial"/>
          <w:b/>
          <w:bCs/>
          <w:color w:val="31849B"/>
        </w:rPr>
        <w:t>Negative</w:t>
      </w:r>
      <w:r w:rsidR="00B0143F" w:rsidRPr="0007664E">
        <w:rPr>
          <w:rFonts w:ascii="Arial" w:hAnsi="Arial" w:cs="Arial"/>
          <w:b/>
          <w:bCs/>
          <w:color w:val="31849B"/>
        </w:rPr>
        <w:t xml:space="preserve"> </w:t>
      </w:r>
      <w:r w:rsidR="005C0E6D" w:rsidRPr="0007664E">
        <w:rPr>
          <w:rFonts w:ascii="Arial" w:hAnsi="Arial" w:cs="Arial"/>
          <w:b/>
          <w:bCs/>
          <w:color w:val="31849B"/>
        </w:rPr>
        <w:t>Impact</w:t>
      </w:r>
    </w:p>
    <w:p w14:paraId="657C73C6" w14:textId="3A26129E" w:rsidR="005C0E6D" w:rsidRPr="00EE58D5" w:rsidRDefault="00B5663B" w:rsidP="005C0E6D">
      <w:pPr>
        <w:autoSpaceDE w:val="0"/>
        <w:autoSpaceDN w:val="0"/>
        <w:adjustRightInd w:val="0"/>
        <w:spacing w:after="0" w:line="240" w:lineRule="auto"/>
        <w:rPr>
          <w:rFonts w:ascii="Arial" w:hAnsi="Arial" w:cs="Arial"/>
          <w:color w:val="000000"/>
        </w:rPr>
      </w:pPr>
      <w:r>
        <w:rPr>
          <w:rFonts w:ascii="Arial" w:hAnsi="Arial" w:cs="Arial"/>
          <w:color w:val="000000"/>
        </w:rPr>
        <w:t>W</w:t>
      </w:r>
      <w:r w:rsidR="005C0E6D" w:rsidRPr="00EE58D5">
        <w:rPr>
          <w:rFonts w:ascii="Arial" w:hAnsi="Arial" w:cs="Arial"/>
          <w:color w:val="000000"/>
        </w:rPr>
        <w:t xml:space="preserve">here a policy or function </w:t>
      </w:r>
      <w:r w:rsidR="0013534F">
        <w:rPr>
          <w:rFonts w:ascii="Arial" w:hAnsi="Arial" w:cs="Arial"/>
          <w:color w:val="000000"/>
        </w:rPr>
        <w:t xml:space="preserve">negatively </w:t>
      </w:r>
      <w:r w:rsidR="0013534F" w:rsidRPr="00EE58D5">
        <w:rPr>
          <w:rFonts w:ascii="Arial" w:hAnsi="Arial" w:cs="Arial"/>
          <w:color w:val="000000"/>
        </w:rPr>
        <w:t>impact</w:t>
      </w:r>
      <w:r w:rsidR="0013534F">
        <w:rPr>
          <w:rFonts w:ascii="Arial" w:hAnsi="Arial" w:cs="Arial"/>
          <w:color w:val="000000"/>
        </w:rPr>
        <w:t xml:space="preserve">s </w:t>
      </w:r>
      <w:r w:rsidR="005C0E6D" w:rsidRPr="00EE58D5">
        <w:rPr>
          <w:rFonts w:ascii="Arial" w:hAnsi="Arial" w:cs="Arial"/>
          <w:color w:val="000000"/>
        </w:rPr>
        <w:t>on</w:t>
      </w:r>
      <w:r w:rsidR="006909CB">
        <w:rPr>
          <w:rFonts w:ascii="Arial" w:hAnsi="Arial" w:cs="Arial"/>
          <w:color w:val="000000"/>
        </w:rPr>
        <w:t xml:space="preserve"> </w:t>
      </w:r>
      <w:r w:rsidR="00BF0311">
        <w:rPr>
          <w:rFonts w:ascii="Arial" w:hAnsi="Arial" w:cs="Arial"/>
          <w:color w:val="000000"/>
        </w:rPr>
        <w:t>those</w:t>
      </w:r>
      <w:r w:rsidR="006909CB">
        <w:rPr>
          <w:rFonts w:ascii="Arial" w:hAnsi="Arial" w:cs="Arial"/>
          <w:color w:val="000000"/>
        </w:rPr>
        <w:t xml:space="preserve"> who share one or more protected characteristic</w:t>
      </w:r>
      <w:r>
        <w:rPr>
          <w:rFonts w:ascii="Arial" w:hAnsi="Arial" w:cs="Arial"/>
          <w:color w:val="000000"/>
        </w:rPr>
        <w:t>s</w:t>
      </w:r>
      <w:r w:rsidR="005C0E6D" w:rsidRPr="00EE58D5">
        <w:rPr>
          <w:rFonts w:ascii="Arial" w:hAnsi="Arial" w:cs="Arial"/>
          <w:color w:val="000000"/>
        </w:rPr>
        <w:t xml:space="preserve"> </w:t>
      </w:r>
      <w:r w:rsidR="0013534F">
        <w:rPr>
          <w:rFonts w:ascii="Arial" w:hAnsi="Arial" w:cs="Arial"/>
          <w:color w:val="000000"/>
        </w:rPr>
        <w:t xml:space="preserve">compared to </w:t>
      </w:r>
      <w:r w:rsidR="005C0E6D" w:rsidRPr="00EE58D5">
        <w:rPr>
          <w:rFonts w:ascii="Arial" w:hAnsi="Arial" w:cs="Arial"/>
          <w:color w:val="000000"/>
        </w:rPr>
        <w:t>t</w:t>
      </w:r>
      <w:r>
        <w:rPr>
          <w:rFonts w:ascii="Arial" w:hAnsi="Arial" w:cs="Arial"/>
          <w:color w:val="000000"/>
        </w:rPr>
        <w:t xml:space="preserve">hose who do </w:t>
      </w:r>
      <w:r w:rsidR="006909CB">
        <w:rPr>
          <w:rFonts w:ascii="Arial" w:hAnsi="Arial" w:cs="Arial"/>
          <w:color w:val="000000"/>
        </w:rPr>
        <w:t xml:space="preserve">not </w:t>
      </w:r>
      <w:r>
        <w:rPr>
          <w:rFonts w:ascii="Arial" w:hAnsi="Arial" w:cs="Arial"/>
          <w:color w:val="000000"/>
        </w:rPr>
        <w:t>share</w:t>
      </w:r>
      <w:r w:rsidR="006909CB">
        <w:rPr>
          <w:rFonts w:ascii="Arial" w:hAnsi="Arial" w:cs="Arial"/>
          <w:color w:val="000000"/>
        </w:rPr>
        <w:t xml:space="preserve"> those</w:t>
      </w:r>
      <w:r w:rsidR="00DC0CFB" w:rsidRPr="00EE58D5">
        <w:rPr>
          <w:rFonts w:ascii="Arial" w:hAnsi="Arial" w:cs="Arial"/>
          <w:color w:val="000000"/>
        </w:rPr>
        <w:t xml:space="preserve"> </w:t>
      </w:r>
      <w:r w:rsidR="005C0E6D" w:rsidRPr="00EE58D5">
        <w:rPr>
          <w:rFonts w:ascii="Arial" w:hAnsi="Arial" w:cs="Arial"/>
          <w:color w:val="000000"/>
        </w:rPr>
        <w:t xml:space="preserve">protected </w:t>
      </w:r>
      <w:r w:rsidR="006909CB" w:rsidRPr="006909CB">
        <w:rPr>
          <w:rFonts w:ascii="Arial" w:hAnsi="Arial" w:cs="Arial"/>
          <w:color w:val="000000"/>
        </w:rPr>
        <w:t>characteristic</w:t>
      </w:r>
      <w:r>
        <w:rPr>
          <w:rFonts w:ascii="Arial" w:hAnsi="Arial" w:cs="Arial"/>
          <w:color w:val="000000"/>
        </w:rPr>
        <w:t>s</w:t>
      </w:r>
      <w:r w:rsidR="005C0E6D" w:rsidRPr="00EE58D5">
        <w:rPr>
          <w:rFonts w:ascii="Arial" w:hAnsi="Arial" w:cs="Arial"/>
          <w:color w:val="000000"/>
        </w:rPr>
        <w:t>.</w:t>
      </w:r>
    </w:p>
    <w:p w14:paraId="727267F7" w14:textId="77777777" w:rsidR="00466029" w:rsidRDefault="00466029" w:rsidP="005C0E6D">
      <w:pPr>
        <w:autoSpaceDE w:val="0"/>
        <w:autoSpaceDN w:val="0"/>
        <w:adjustRightInd w:val="0"/>
        <w:spacing w:after="0" w:line="240" w:lineRule="auto"/>
        <w:rPr>
          <w:rFonts w:ascii="Arial" w:hAnsi="Arial" w:cs="Arial"/>
          <w:color w:val="000000"/>
        </w:rPr>
      </w:pPr>
    </w:p>
    <w:p w14:paraId="2A0B644B" w14:textId="77777777" w:rsidR="0007664E" w:rsidRPr="00EE58D5" w:rsidRDefault="0007664E" w:rsidP="005C0E6D">
      <w:pPr>
        <w:autoSpaceDE w:val="0"/>
        <w:autoSpaceDN w:val="0"/>
        <w:adjustRightInd w:val="0"/>
        <w:spacing w:after="0" w:line="240" w:lineRule="auto"/>
        <w:rPr>
          <w:rFonts w:ascii="Arial" w:hAnsi="Arial" w:cs="Arial"/>
          <w:color w:val="000000"/>
        </w:rPr>
      </w:pPr>
    </w:p>
    <w:p w14:paraId="12136AF0" w14:textId="77777777" w:rsidR="005C0E6D" w:rsidRPr="0007664E" w:rsidRDefault="005C0E6D" w:rsidP="005C0E6D">
      <w:pPr>
        <w:autoSpaceDE w:val="0"/>
        <w:autoSpaceDN w:val="0"/>
        <w:adjustRightInd w:val="0"/>
        <w:spacing w:after="0" w:line="240" w:lineRule="auto"/>
        <w:rPr>
          <w:rFonts w:ascii="Arial" w:hAnsi="Arial" w:cs="Arial"/>
          <w:b/>
          <w:bCs/>
          <w:color w:val="31849B"/>
        </w:rPr>
      </w:pPr>
      <w:r w:rsidRPr="0007664E">
        <w:rPr>
          <w:rFonts w:ascii="Arial" w:hAnsi="Arial" w:cs="Arial"/>
          <w:b/>
          <w:bCs/>
          <w:color w:val="31849B"/>
        </w:rPr>
        <w:t>Positive Impact</w:t>
      </w:r>
    </w:p>
    <w:p w14:paraId="0DFA3CED" w14:textId="77777777" w:rsidR="005C0E6D" w:rsidRPr="00EE58D5" w:rsidRDefault="00B5663B" w:rsidP="0007664E">
      <w:pPr>
        <w:autoSpaceDE w:val="0"/>
        <w:autoSpaceDN w:val="0"/>
        <w:adjustRightInd w:val="0"/>
        <w:spacing w:after="120" w:line="240" w:lineRule="auto"/>
        <w:rPr>
          <w:rFonts w:ascii="Arial" w:hAnsi="Arial" w:cs="Arial"/>
          <w:color w:val="000000"/>
        </w:rPr>
      </w:pPr>
      <w:r>
        <w:rPr>
          <w:rFonts w:ascii="Arial" w:hAnsi="Arial" w:cs="Arial"/>
          <w:color w:val="000000"/>
        </w:rPr>
        <w:t xml:space="preserve">Where a policy or function </w:t>
      </w:r>
      <w:r w:rsidR="00C3765B" w:rsidRPr="00EE58D5">
        <w:rPr>
          <w:rFonts w:ascii="Arial" w:hAnsi="Arial" w:cs="Arial"/>
          <w:color w:val="000000"/>
        </w:rPr>
        <w:t xml:space="preserve">is </w:t>
      </w:r>
      <w:r w:rsidR="005C0E6D" w:rsidRPr="00EE58D5">
        <w:rPr>
          <w:rFonts w:ascii="Arial" w:hAnsi="Arial" w:cs="Arial"/>
          <w:color w:val="000000"/>
        </w:rPr>
        <w:t xml:space="preserve">likely to impact positively </w:t>
      </w:r>
      <w:r w:rsidR="00BF0311">
        <w:rPr>
          <w:rFonts w:ascii="Arial" w:hAnsi="Arial" w:cs="Arial"/>
          <w:color w:val="000000"/>
        </w:rPr>
        <w:t xml:space="preserve">on </w:t>
      </w:r>
      <w:r w:rsidR="00BF0311" w:rsidRPr="00BF0311">
        <w:rPr>
          <w:rFonts w:ascii="Arial" w:hAnsi="Arial" w:cs="Arial"/>
          <w:color w:val="000000"/>
        </w:rPr>
        <w:t>those who share one or more protected characteristics</w:t>
      </w:r>
      <w:r w:rsidR="00C3765B" w:rsidRPr="00EE58D5">
        <w:rPr>
          <w:rFonts w:ascii="Arial" w:hAnsi="Arial" w:cs="Arial"/>
          <w:color w:val="000000"/>
        </w:rPr>
        <w:t xml:space="preserve"> in a way that may </w:t>
      </w:r>
      <w:r w:rsidR="005C0E6D" w:rsidRPr="00EE58D5">
        <w:rPr>
          <w:rFonts w:ascii="Arial" w:hAnsi="Arial" w:cs="Arial"/>
          <w:color w:val="000000"/>
        </w:rPr>
        <w:t>support the University in meeting its</w:t>
      </w:r>
      <w:r w:rsidR="00C3765B" w:rsidRPr="00EE58D5">
        <w:rPr>
          <w:rFonts w:ascii="Arial" w:hAnsi="Arial" w:cs="Arial"/>
          <w:color w:val="000000"/>
        </w:rPr>
        <w:t xml:space="preserve"> public equality duties such as:</w:t>
      </w:r>
      <w:r>
        <w:rPr>
          <w:rFonts w:ascii="Arial" w:hAnsi="Arial" w:cs="Arial"/>
          <w:color w:val="000000"/>
        </w:rPr>
        <w:t xml:space="preserve"> </w:t>
      </w:r>
    </w:p>
    <w:p w14:paraId="54000B5D" w14:textId="68A99A7F" w:rsidR="005C0E6D" w:rsidRPr="00EE58D5" w:rsidRDefault="005C0E6D" w:rsidP="00B5663B">
      <w:pPr>
        <w:pStyle w:val="ListParagraph"/>
        <w:numPr>
          <w:ilvl w:val="0"/>
          <w:numId w:val="21"/>
        </w:numPr>
        <w:autoSpaceDE w:val="0"/>
        <w:autoSpaceDN w:val="0"/>
        <w:adjustRightInd w:val="0"/>
        <w:spacing w:after="0" w:line="240" w:lineRule="auto"/>
        <w:rPr>
          <w:rFonts w:ascii="Arial" w:hAnsi="Arial" w:cs="Arial"/>
          <w:color w:val="000000"/>
        </w:rPr>
      </w:pPr>
      <w:r w:rsidRPr="00EE58D5">
        <w:rPr>
          <w:rFonts w:ascii="Arial" w:hAnsi="Arial" w:cs="Arial"/>
          <w:color w:val="000000"/>
        </w:rPr>
        <w:t xml:space="preserve">promoting equality of opportunity between </w:t>
      </w:r>
      <w:r w:rsidR="0092150F">
        <w:rPr>
          <w:rFonts w:ascii="Arial" w:hAnsi="Arial" w:cs="Arial"/>
          <w:color w:val="000000"/>
        </w:rPr>
        <w:t xml:space="preserve">persons who share a relevant protected characteristic and those who do not </w:t>
      </w:r>
      <w:r w:rsidRPr="00EE58D5">
        <w:rPr>
          <w:rFonts w:ascii="Arial" w:hAnsi="Arial" w:cs="Arial"/>
          <w:color w:val="000000"/>
        </w:rPr>
        <w:t>by removing or minimising disadvantages suffered by people</w:t>
      </w:r>
      <w:r w:rsidR="00592470" w:rsidRPr="00EE58D5">
        <w:rPr>
          <w:rFonts w:ascii="Arial" w:hAnsi="Arial" w:cs="Arial"/>
          <w:color w:val="000000"/>
        </w:rPr>
        <w:t xml:space="preserve"> </w:t>
      </w:r>
      <w:r w:rsidRPr="00EE58D5">
        <w:rPr>
          <w:rFonts w:ascii="Arial" w:hAnsi="Arial" w:cs="Arial"/>
          <w:color w:val="000000"/>
        </w:rPr>
        <w:t>due to their protected characteristics</w:t>
      </w:r>
    </w:p>
    <w:p w14:paraId="22C2E6EC" w14:textId="77777777" w:rsidR="005C0E6D" w:rsidRPr="00EE58D5" w:rsidRDefault="005C0E6D" w:rsidP="00BF0311">
      <w:pPr>
        <w:pStyle w:val="ListParagraph"/>
        <w:numPr>
          <w:ilvl w:val="0"/>
          <w:numId w:val="21"/>
        </w:numPr>
        <w:autoSpaceDE w:val="0"/>
        <w:autoSpaceDN w:val="0"/>
        <w:adjustRightInd w:val="0"/>
        <w:spacing w:after="0" w:line="240" w:lineRule="auto"/>
        <w:rPr>
          <w:rFonts w:ascii="Arial" w:hAnsi="Arial" w:cs="Arial"/>
          <w:color w:val="000000"/>
        </w:rPr>
      </w:pPr>
      <w:r w:rsidRPr="00EE58D5">
        <w:rPr>
          <w:rFonts w:ascii="Arial" w:hAnsi="Arial" w:cs="Arial"/>
          <w:color w:val="000000"/>
        </w:rPr>
        <w:t xml:space="preserve">encouraging participation by </w:t>
      </w:r>
      <w:r w:rsidR="00BF0311" w:rsidRPr="00BF0311">
        <w:rPr>
          <w:rFonts w:ascii="Arial" w:hAnsi="Arial" w:cs="Arial"/>
          <w:color w:val="000000"/>
        </w:rPr>
        <w:t>those who share one or more protected characteristics</w:t>
      </w:r>
    </w:p>
    <w:p w14:paraId="2A21BA90" w14:textId="77777777" w:rsidR="005C0E6D" w:rsidRPr="00EE58D5" w:rsidRDefault="005C0E6D" w:rsidP="003F224C">
      <w:pPr>
        <w:pStyle w:val="ListParagraph"/>
        <w:numPr>
          <w:ilvl w:val="0"/>
          <w:numId w:val="21"/>
        </w:numPr>
        <w:autoSpaceDE w:val="0"/>
        <w:autoSpaceDN w:val="0"/>
        <w:adjustRightInd w:val="0"/>
        <w:spacing w:after="0" w:line="240" w:lineRule="auto"/>
        <w:rPr>
          <w:rFonts w:ascii="Arial" w:hAnsi="Arial" w:cs="Arial"/>
          <w:color w:val="000000"/>
        </w:rPr>
      </w:pPr>
      <w:r w:rsidRPr="00EE58D5">
        <w:rPr>
          <w:rFonts w:ascii="Arial" w:hAnsi="Arial" w:cs="Arial"/>
          <w:color w:val="000000"/>
        </w:rPr>
        <w:t xml:space="preserve">promoting understanding between </w:t>
      </w:r>
      <w:r w:rsidR="003F224C" w:rsidRPr="003F224C">
        <w:rPr>
          <w:rFonts w:ascii="Arial" w:hAnsi="Arial" w:cs="Arial"/>
          <w:color w:val="000000"/>
        </w:rPr>
        <w:t xml:space="preserve">those who share one or more protected characteristics </w:t>
      </w:r>
      <w:r w:rsidR="003F224C">
        <w:rPr>
          <w:rFonts w:ascii="Arial" w:hAnsi="Arial" w:cs="Arial"/>
          <w:color w:val="000000"/>
        </w:rPr>
        <w:t xml:space="preserve">and those who do not, </w:t>
      </w:r>
      <w:r w:rsidRPr="00EE58D5">
        <w:rPr>
          <w:rFonts w:ascii="Arial" w:hAnsi="Arial" w:cs="Arial"/>
          <w:color w:val="000000"/>
        </w:rPr>
        <w:t>to foster good</w:t>
      </w:r>
      <w:r w:rsidR="00592470" w:rsidRPr="00EE58D5">
        <w:rPr>
          <w:rFonts w:ascii="Arial" w:hAnsi="Arial" w:cs="Arial"/>
          <w:color w:val="000000"/>
        </w:rPr>
        <w:t xml:space="preserve"> </w:t>
      </w:r>
      <w:r w:rsidRPr="00EE58D5">
        <w:rPr>
          <w:rFonts w:ascii="Arial" w:hAnsi="Arial" w:cs="Arial"/>
          <w:color w:val="000000"/>
        </w:rPr>
        <w:t>relations</w:t>
      </w:r>
      <w:r w:rsidR="003F224C">
        <w:rPr>
          <w:rFonts w:ascii="Arial" w:hAnsi="Arial" w:cs="Arial"/>
          <w:color w:val="000000"/>
        </w:rPr>
        <w:t>.</w:t>
      </w:r>
    </w:p>
    <w:p w14:paraId="6AFEDD15" w14:textId="77777777" w:rsidR="00026BD4" w:rsidRDefault="00026BD4" w:rsidP="00026BD4">
      <w:pPr>
        <w:pStyle w:val="ListParagraph"/>
        <w:autoSpaceDE w:val="0"/>
        <w:autoSpaceDN w:val="0"/>
        <w:adjustRightInd w:val="0"/>
        <w:spacing w:after="0" w:line="240" w:lineRule="auto"/>
        <w:ind w:left="780"/>
        <w:rPr>
          <w:rFonts w:ascii="Arial" w:hAnsi="Arial" w:cs="Arial"/>
          <w:color w:val="000000"/>
        </w:rPr>
      </w:pPr>
    </w:p>
    <w:p w14:paraId="4E74665D" w14:textId="77777777" w:rsidR="0007664E" w:rsidRPr="00EE58D5" w:rsidRDefault="0007664E" w:rsidP="00026BD4">
      <w:pPr>
        <w:pStyle w:val="ListParagraph"/>
        <w:autoSpaceDE w:val="0"/>
        <w:autoSpaceDN w:val="0"/>
        <w:adjustRightInd w:val="0"/>
        <w:spacing w:after="0" w:line="240" w:lineRule="auto"/>
        <w:ind w:left="780"/>
        <w:rPr>
          <w:rFonts w:ascii="Arial" w:hAnsi="Arial" w:cs="Arial"/>
          <w:color w:val="000000"/>
        </w:rPr>
      </w:pPr>
    </w:p>
    <w:p w14:paraId="6287E1D0" w14:textId="77777777" w:rsidR="005C0E6D" w:rsidRPr="0007664E" w:rsidRDefault="0013024E" w:rsidP="005C0E6D">
      <w:pPr>
        <w:autoSpaceDE w:val="0"/>
        <w:autoSpaceDN w:val="0"/>
        <w:adjustRightInd w:val="0"/>
        <w:spacing w:after="0" w:line="240" w:lineRule="auto"/>
        <w:rPr>
          <w:rFonts w:ascii="Arial" w:hAnsi="Arial" w:cs="Arial"/>
          <w:b/>
          <w:bCs/>
          <w:color w:val="31849B"/>
        </w:rPr>
      </w:pPr>
      <w:r>
        <w:rPr>
          <w:rFonts w:ascii="Arial" w:hAnsi="Arial" w:cs="Arial"/>
          <w:b/>
          <w:bCs/>
          <w:color w:val="31849B"/>
        </w:rPr>
        <w:t>Protected C</w:t>
      </w:r>
      <w:r w:rsidR="005C0E6D" w:rsidRPr="0007664E">
        <w:rPr>
          <w:rFonts w:ascii="Arial" w:hAnsi="Arial" w:cs="Arial"/>
          <w:b/>
          <w:bCs/>
          <w:color w:val="31849B"/>
        </w:rPr>
        <w:t>haracteristics</w:t>
      </w:r>
    </w:p>
    <w:p w14:paraId="11EED536" w14:textId="77777777" w:rsidR="0007664E" w:rsidRDefault="005C0E6D" w:rsidP="005C0E6D">
      <w:pPr>
        <w:autoSpaceDE w:val="0"/>
        <w:autoSpaceDN w:val="0"/>
        <w:adjustRightInd w:val="0"/>
        <w:spacing w:after="0" w:line="240" w:lineRule="auto"/>
        <w:rPr>
          <w:rFonts w:ascii="Arial" w:hAnsi="Arial" w:cs="Arial"/>
          <w:color w:val="000000"/>
        </w:rPr>
      </w:pPr>
      <w:r w:rsidRPr="00EE58D5">
        <w:rPr>
          <w:rFonts w:ascii="Arial" w:hAnsi="Arial" w:cs="Arial"/>
          <w:color w:val="000000"/>
        </w:rPr>
        <w:t>Section 4 of the Equality Act 2010 defines th</w:t>
      </w:r>
      <w:r w:rsidR="00C81F67" w:rsidRPr="00EE58D5">
        <w:rPr>
          <w:rFonts w:ascii="Arial" w:hAnsi="Arial" w:cs="Arial"/>
          <w:color w:val="000000"/>
        </w:rPr>
        <w:t xml:space="preserve">e following groups as protected </w:t>
      </w:r>
      <w:r w:rsidRPr="00EE58D5">
        <w:rPr>
          <w:rFonts w:ascii="Arial" w:hAnsi="Arial" w:cs="Arial"/>
          <w:color w:val="000000"/>
        </w:rPr>
        <w:t>characteristics: Age, Disability, Gender Reassig</w:t>
      </w:r>
      <w:r w:rsidR="00DB4C7D" w:rsidRPr="00EE58D5">
        <w:rPr>
          <w:rFonts w:ascii="Arial" w:hAnsi="Arial" w:cs="Arial"/>
          <w:color w:val="000000"/>
        </w:rPr>
        <w:t xml:space="preserve">nment, Marriage and Civil </w:t>
      </w:r>
      <w:r w:rsidRPr="00EE58D5">
        <w:rPr>
          <w:rFonts w:ascii="Arial" w:hAnsi="Arial" w:cs="Arial"/>
          <w:color w:val="000000"/>
        </w:rPr>
        <w:t>Partnership, Pregnancy and Maternity, Race, Rel</w:t>
      </w:r>
      <w:r w:rsidR="00C81F67" w:rsidRPr="00EE58D5">
        <w:rPr>
          <w:rFonts w:ascii="Arial" w:hAnsi="Arial" w:cs="Arial"/>
          <w:color w:val="000000"/>
        </w:rPr>
        <w:t xml:space="preserve">igion or Belief (including lack </w:t>
      </w:r>
      <w:r w:rsidRPr="00EE58D5">
        <w:rPr>
          <w:rFonts w:ascii="Arial" w:hAnsi="Arial" w:cs="Arial"/>
          <w:color w:val="000000"/>
        </w:rPr>
        <w:t>of belief), Sex and Sexual Orientation.</w:t>
      </w:r>
    </w:p>
    <w:p w14:paraId="12763AA2" w14:textId="77777777" w:rsidR="0007664E" w:rsidRDefault="0007664E" w:rsidP="005C0E6D">
      <w:pPr>
        <w:autoSpaceDE w:val="0"/>
        <w:autoSpaceDN w:val="0"/>
        <w:adjustRightInd w:val="0"/>
        <w:spacing w:after="0" w:line="240" w:lineRule="auto"/>
        <w:rPr>
          <w:rFonts w:ascii="Arial" w:hAnsi="Arial" w:cs="Arial"/>
          <w:color w:val="000000"/>
        </w:rPr>
      </w:pPr>
    </w:p>
    <w:p w14:paraId="5CB40D4D" w14:textId="77777777" w:rsidR="005C0E6D" w:rsidRPr="0007664E" w:rsidRDefault="005C0E6D" w:rsidP="005C0E6D">
      <w:pPr>
        <w:autoSpaceDE w:val="0"/>
        <w:autoSpaceDN w:val="0"/>
        <w:adjustRightInd w:val="0"/>
        <w:spacing w:after="0" w:line="240" w:lineRule="auto"/>
        <w:rPr>
          <w:rFonts w:ascii="Arial" w:hAnsi="Arial" w:cs="Arial"/>
          <w:color w:val="000000"/>
        </w:rPr>
      </w:pPr>
      <w:r w:rsidRPr="00EE58D5">
        <w:rPr>
          <w:rFonts w:ascii="Arial" w:hAnsi="Arial" w:cs="Arial"/>
          <w:color w:val="000000"/>
        </w:rPr>
        <w:t>For more information visit</w:t>
      </w:r>
      <w:r w:rsidR="0013024E">
        <w:rPr>
          <w:rFonts w:ascii="Arial" w:hAnsi="Arial" w:cs="Arial"/>
          <w:color w:val="000000"/>
        </w:rPr>
        <w:t>:</w:t>
      </w:r>
    </w:p>
    <w:p w14:paraId="026F2283" w14:textId="77777777" w:rsidR="00C81F67" w:rsidRPr="0007664E" w:rsidRDefault="00467593" w:rsidP="005C0E6D">
      <w:pPr>
        <w:autoSpaceDE w:val="0"/>
        <w:autoSpaceDN w:val="0"/>
        <w:adjustRightInd w:val="0"/>
        <w:spacing w:after="0" w:line="240" w:lineRule="auto"/>
        <w:rPr>
          <w:rFonts w:ascii="Arial" w:hAnsi="Arial" w:cs="Arial"/>
          <w:bCs/>
          <w:color w:val="2C4FA3"/>
        </w:rPr>
      </w:pPr>
      <w:hyperlink r:id="rId12" w:history="1">
        <w:r w:rsidR="00C81F67" w:rsidRPr="0007664E">
          <w:rPr>
            <w:rStyle w:val="Hyperlink"/>
            <w:rFonts w:ascii="Arial" w:hAnsi="Arial" w:cs="Arial"/>
            <w:bCs/>
          </w:rPr>
          <w:t>http://www.equality.admin.cam.ac.uk/training-overview/protected-characteristics</w:t>
        </w:r>
      </w:hyperlink>
    </w:p>
    <w:p w14:paraId="7C8B9F67" w14:textId="77777777" w:rsidR="00C81F67" w:rsidRDefault="00C81F67" w:rsidP="005C0E6D">
      <w:pPr>
        <w:autoSpaceDE w:val="0"/>
        <w:autoSpaceDN w:val="0"/>
        <w:adjustRightInd w:val="0"/>
        <w:spacing w:after="0" w:line="240" w:lineRule="auto"/>
        <w:rPr>
          <w:rFonts w:ascii="Arial" w:hAnsi="Arial" w:cs="Arial"/>
          <w:b/>
          <w:bCs/>
          <w:color w:val="2C4FA3"/>
        </w:rPr>
      </w:pPr>
    </w:p>
    <w:p w14:paraId="136F2BE2" w14:textId="77777777" w:rsidR="0007664E" w:rsidRPr="00EE58D5" w:rsidRDefault="0007664E" w:rsidP="005C0E6D">
      <w:pPr>
        <w:autoSpaceDE w:val="0"/>
        <w:autoSpaceDN w:val="0"/>
        <w:adjustRightInd w:val="0"/>
        <w:spacing w:after="0" w:line="240" w:lineRule="auto"/>
        <w:rPr>
          <w:rFonts w:ascii="Arial" w:hAnsi="Arial" w:cs="Arial"/>
          <w:b/>
          <w:bCs/>
          <w:color w:val="2C4FA3"/>
        </w:rPr>
      </w:pPr>
    </w:p>
    <w:p w14:paraId="2AF33214" w14:textId="77777777" w:rsidR="005C0E6D" w:rsidRPr="0007664E" w:rsidRDefault="005C0E6D" w:rsidP="005C0E6D">
      <w:pPr>
        <w:autoSpaceDE w:val="0"/>
        <w:autoSpaceDN w:val="0"/>
        <w:adjustRightInd w:val="0"/>
        <w:spacing w:after="0" w:line="240" w:lineRule="auto"/>
        <w:rPr>
          <w:rFonts w:ascii="Arial" w:hAnsi="Arial" w:cs="Arial"/>
          <w:b/>
          <w:bCs/>
          <w:color w:val="31849B"/>
        </w:rPr>
      </w:pPr>
      <w:r w:rsidRPr="0007664E">
        <w:rPr>
          <w:rFonts w:ascii="Arial" w:hAnsi="Arial" w:cs="Arial"/>
          <w:b/>
          <w:bCs/>
          <w:color w:val="31849B"/>
        </w:rPr>
        <w:t xml:space="preserve">Public </w:t>
      </w:r>
      <w:r w:rsidR="009E76C6">
        <w:rPr>
          <w:rFonts w:ascii="Arial" w:hAnsi="Arial" w:cs="Arial"/>
          <w:b/>
          <w:bCs/>
          <w:color w:val="31849B"/>
        </w:rPr>
        <w:t xml:space="preserve">Sector </w:t>
      </w:r>
      <w:r w:rsidRPr="0007664E">
        <w:rPr>
          <w:rFonts w:ascii="Arial" w:hAnsi="Arial" w:cs="Arial"/>
          <w:b/>
          <w:bCs/>
          <w:color w:val="31849B"/>
        </w:rPr>
        <w:t>Equality Duties</w:t>
      </w:r>
    </w:p>
    <w:p w14:paraId="4ED4ECDA" w14:textId="66DACF71" w:rsidR="005C0E6D" w:rsidRPr="00EE58D5" w:rsidRDefault="005C0E6D" w:rsidP="0007664E">
      <w:pPr>
        <w:autoSpaceDE w:val="0"/>
        <w:autoSpaceDN w:val="0"/>
        <w:adjustRightInd w:val="0"/>
        <w:spacing w:after="120" w:line="240" w:lineRule="auto"/>
        <w:rPr>
          <w:rFonts w:ascii="Arial" w:hAnsi="Arial" w:cs="Arial"/>
          <w:color w:val="000000"/>
        </w:rPr>
      </w:pPr>
      <w:r w:rsidRPr="00EE58D5">
        <w:rPr>
          <w:rFonts w:ascii="Arial" w:hAnsi="Arial" w:cs="Arial"/>
          <w:color w:val="000000"/>
        </w:rPr>
        <w:t>The Equality Act 2010 broadens the Publ</w:t>
      </w:r>
      <w:r w:rsidR="00CD01A8" w:rsidRPr="00EE58D5">
        <w:rPr>
          <w:rFonts w:ascii="Arial" w:hAnsi="Arial" w:cs="Arial"/>
          <w:color w:val="000000"/>
        </w:rPr>
        <w:t xml:space="preserve">ic </w:t>
      </w:r>
      <w:r w:rsidR="009E76C6">
        <w:rPr>
          <w:rFonts w:ascii="Arial" w:hAnsi="Arial" w:cs="Arial"/>
          <w:color w:val="000000"/>
        </w:rPr>
        <w:t xml:space="preserve">Sector </w:t>
      </w:r>
      <w:r w:rsidR="00CD01A8" w:rsidRPr="00EE58D5">
        <w:rPr>
          <w:rFonts w:ascii="Arial" w:hAnsi="Arial" w:cs="Arial"/>
          <w:color w:val="000000"/>
        </w:rPr>
        <w:t xml:space="preserve">Equality Duties to cover all </w:t>
      </w:r>
      <w:r w:rsidRPr="00EE58D5">
        <w:rPr>
          <w:rFonts w:ascii="Arial" w:hAnsi="Arial" w:cs="Arial"/>
          <w:color w:val="000000"/>
        </w:rPr>
        <w:t xml:space="preserve">protected </w:t>
      </w:r>
      <w:r w:rsidR="0013024E">
        <w:rPr>
          <w:rFonts w:ascii="Arial" w:hAnsi="Arial" w:cs="Arial"/>
          <w:color w:val="000000"/>
        </w:rPr>
        <w:t>characteristics</w:t>
      </w:r>
      <w:r w:rsidRPr="00EE58D5">
        <w:rPr>
          <w:rFonts w:ascii="Arial" w:hAnsi="Arial" w:cs="Arial"/>
          <w:color w:val="000000"/>
        </w:rPr>
        <w:t xml:space="preserve"> (except Marriage and </w:t>
      </w:r>
      <w:r w:rsidR="00CD01A8" w:rsidRPr="00EE58D5">
        <w:rPr>
          <w:rFonts w:ascii="Arial" w:hAnsi="Arial" w:cs="Arial"/>
          <w:color w:val="000000"/>
        </w:rPr>
        <w:t xml:space="preserve">Civil Partnership). Section 149 </w:t>
      </w:r>
      <w:r w:rsidRPr="00EE58D5">
        <w:rPr>
          <w:rFonts w:ascii="Arial" w:hAnsi="Arial" w:cs="Arial"/>
          <w:color w:val="000000"/>
        </w:rPr>
        <w:t xml:space="preserve">requires public </w:t>
      </w:r>
      <w:r w:rsidR="00A737FF">
        <w:rPr>
          <w:rFonts w:ascii="Arial" w:hAnsi="Arial" w:cs="Arial"/>
          <w:color w:val="000000"/>
        </w:rPr>
        <w:t xml:space="preserve">sector </w:t>
      </w:r>
      <w:r w:rsidRPr="00EE58D5">
        <w:rPr>
          <w:rFonts w:ascii="Arial" w:hAnsi="Arial" w:cs="Arial"/>
          <w:color w:val="000000"/>
        </w:rPr>
        <w:t>bodies, including the University</w:t>
      </w:r>
      <w:r w:rsidR="00CD01A8" w:rsidRPr="00EE58D5">
        <w:rPr>
          <w:rFonts w:ascii="Arial" w:hAnsi="Arial" w:cs="Arial"/>
          <w:color w:val="000000"/>
        </w:rPr>
        <w:t>,</w:t>
      </w:r>
      <w:r w:rsidRPr="00EE58D5">
        <w:rPr>
          <w:rFonts w:ascii="Arial" w:hAnsi="Arial" w:cs="Arial"/>
          <w:color w:val="000000"/>
        </w:rPr>
        <w:t xml:space="preserve"> to:</w:t>
      </w:r>
    </w:p>
    <w:p w14:paraId="598F3AE4" w14:textId="77777777" w:rsidR="005C0E6D" w:rsidRPr="00EE58D5" w:rsidRDefault="00CD01A8" w:rsidP="005C0E6D">
      <w:pPr>
        <w:pStyle w:val="ListParagraph"/>
        <w:numPr>
          <w:ilvl w:val="0"/>
          <w:numId w:val="22"/>
        </w:numPr>
        <w:autoSpaceDE w:val="0"/>
        <w:autoSpaceDN w:val="0"/>
        <w:adjustRightInd w:val="0"/>
        <w:spacing w:after="0" w:line="240" w:lineRule="auto"/>
        <w:rPr>
          <w:rFonts w:ascii="Arial" w:hAnsi="Arial" w:cs="Arial"/>
          <w:color w:val="000000"/>
        </w:rPr>
      </w:pPr>
      <w:r w:rsidRPr="00EE58D5">
        <w:rPr>
          <w:rFonts w:ascii="Arial" w:hAnsi="Arial" w:cs="Arial"/>
          <w:color w:val="000000"/>
        </w:rPr>
        <w:t>e</w:t>
      </w:r>
      <w:r w:rsidR="005C0E6D" w:rsidRPr="00EE58D5">
        <w:rPr>
          <w:rFonts w:ascii="Arial" w:hAnsi="Arial" w:cs="Arial"/>
          <w:color w:val="000000"/>
        </w:rPr>
        <w:t>liminate discrimination, harassment, victimisation and any other conduct</w:t>
      </w:r>
      <w:r w:rsidRPr="00EE58D5">
        <w:rPr>
          <w:rFonts w:ascii="Arial" w:hAnsi="Arial" w:cs="Arial"/>
          <w:color w:val="000000"/>
        </w:rPr>
        <w:t xml:space="preserve"> </w:t>
      </w:r>
      <w:r w:rsidR="005C0E6D" w:rsidRPr="00EE58D5">
        <w:rPr>
          <w:rFonts w:ascii="Arial" w:hAnsi="Arial" w:cs="Arial"/>
          <w:color w:val="000000"/>
        </w:rPr>
        <w:t>that is prohibit</w:t>
      </w:r>
      <w:r w:rsidRPr="00EE58D5">
        <w:rPr>
          <w:rFonts w:ascii="Arial" w:hAnsi="Arial" w:cs="Arial"/>
          <w:color w:val="000000"/>
        </w:rPr>
        <w:t>ed by or under the Equality Act</w:t>
      </w:r>
      <w:r w:rsidR="0013024E">
        <w:rPr>
          <w:rFonts w:ascii="Arial" w:hAnsi="Arial" w:cs="Arial"/>
          <w:color w:val="000000"/>
        </w:rPr>
        <w:t xml:space="preserve"> 2010</w:t>
      </w:r>
    </w:p>
    <w:p w14:paraId="66D3128B" w14:textId="77777777" w:rsidR="005C0E6D" w:rsidRPr="00EE58D5" w:rsidRDefault="00CD01A8" w:rsidP="005C0E6D">
      <w:pPr>
        <w:pStyle w:val="ListParagraph"/>
        <w:numPr>
          <w:ilvl w:val="0"/>
          <w:numId w:val="22"/>
        </w:numPr>
        <w:autoSpaceDE w:val="0"/>
        <w:autoSpaceDN w:val="0"/>
        <w:adjustRightInd w:val="0"/>
        <w:spacing w:after="0" w:line="240" w:lineRule="auto"/>
        <w:rPr>
          <w:rFonts w:ascii="Arial" w:hAnsi="Arial" w:cs="Arial"/>
          <w:color w:val="000000"/>
        </w:rPr>
      </w:pPr>
      <w:r w:rsidRPr="00EE58D5">
        <w:rPr>
          <w:rFonts w:ascii="Arial" w:hAnsi="Arial" w:cs="Arial"/>
          <w:color w:val="000000"/>
        </w:rPr>
        <w:t>a</w:t>
      </w:r>
      <w:r w:rsidR="005C0E6D" w:rsidRPr="00EE58D5">
        <w:rPr>
          <w:rFonts w:ascii="Arial" w:hAnsi="Arial" w:cs="Arial"/>
          <w:color w:val="000000"/>
        </w:rPr>
        <w:t>dvance equality of opportunity between persons who share a relevant</w:t>
      </w:r>
      <w:r w:rsidRPr="00EE58D5">
        <w:rPr>
          <w:rFonts w:ascii="Arial" w:hAnsi="Arial" w:cs="Arial"/>
          <w:color w:val="000000"/>
        </w:rPr>
        <w:t xml:space="preserve"> </w:t>
      </w:r>
      <w:r w:rsidR="005C0E6D" w:rsidRPr="00EE58D5">
        <w:rPr>
          <w:rFonts w:ascii="Arial" w:hAnsi="Arial" w:cs="Arial"/>
          <w:color w:val="000000"/>
        </w:rPr>
        <w:t xml:space="preserve">protected characteristic </w:t>
      </w:r>
      <w:r w:rsidRPr="00EE58D5">
        <w:rPr>
          <w:rFonts w:ascii="Arial" w:hAnsi="Arial" w:cs="Arial"/>
          <w:color w:val="000000"/>
        </w:rPr>
        <w:t>and persons who do not share it</w:t>
      </w:r>
    </w:p>
    <w:p w14:paraId="4A7B56E8" w14:textId="77777777" w:rsidR="005C0E6D" w:rsidRDefault="005C0E6D" w:rsidP="005C0E6D">
      <w:pPr>
        <w:pStyle w:val="ListParagraph"/>
        <w:numPr>
          <w:ilvl w:val="0"/>
          <w:numId w:val="22"/>
        </w:numPr>
        <w:autoSpaceDE w:val="0"/>
        <w:autoSpaceDN w:val="0"/>
        <w:adjustRightInd w:val="0"/>
        <w:spacing w:after="0" w:line="240" w:lineRule="auto"/>
        <w:rPr>
          <w:rFonts w:ascii="Arial" w:hAnsi="Arial" w:cs="Arial"/>
          <w:color w:val="000000"/>
        </w:rPr>
      </w:pPr>
      <w:r w:rsidRPr="00EE58D5">
        <w:rPr>
          <w:rFonts w:ascii="Arial" w:hAnsi="Arial" w:cs="Arial"/>
          <w:color w:val="000000"/>
        </w:rPr>
        <w:t>Foster good relations between persons who share a relevant protected</w:t>
      </w:r>
      <w:r w:rsidR="00CD01A8" w:rsidRPr="00EE58D5">
        <w:rPr>
          <w:rFonts w:ascii="Arial" w:hAnsi="Arial" w:cs="Arial"/>
          <w:color w:val="000000"/>
        </w:rPr>
        <w:t xml:space="preserve"> </w:t>
      </w:r>
      <w:r w:rsidRPr="00EE58D5">
        <w:rPr>
          <w:rFonts w:ascii="Arial" w:hAnsi="Arial" w:cs="Arial"/>
          <w:color w:val="000000"/>
        </w:rPr>
        <w:t xml:space="preserve">characteristic </w:t>
      </w:r>
      <w:r w:rsidR="00CD01A8" w:rsidRPr="00EE58D5">
        <w:rPr>
          <w:rFonts w:ascii="Arial" w:hAnsi="Arial" w:cs="Arial"/>
          <w:color w:val="000000"/>
        </w:rPr>
        <w:t>and persons who do not share it</w:t>
      </w:r>
      <w:r w:rsidR="0013024E">
        <w:rPr>
          <w:rFonts w:ascii="Arial" w:hAnsi="Arial" w:cs="Arial"/>
          <w:color w:val="000000"/>
        </w:rPr>
        <w:t>.</w:t>
      </w:r>
    </w:p>
    <w:p w14:paraId="78C1D825" w14:textId="77777777" w:rsidR="0007664E" w:rsidRPr="00EE58D5" w:rsidRDefault="0007664E" w:rsidP="0007664E">
      <w:pPr>
        <w:pStyle w:val="ListParagraph"/>
        <w:autoSpaceDE w:val="0"/>
        <w:autoSpaceDN w:val="0"/>
        <w:adjustRightInd w:val="0"/>
        <w:spacing w:after="0" w:line="240" w:lineRule="auto"/>
        <w:ind w:left="360"/>
        <w:rPr>
          <w:rFonts w:ascii="Arial" w:hAnsi="Arial" w:cs="Arial"/>
          <w:color w:val="000000"/>
        </w:rPr>
      </w:pPr>
    </w:p>
    <w:p w14:paraId="3F8E09CA" w14:textId="77777777" w:rsidR="005C0E6D" w:rsidRPr="00EE58D5" w:rsidRDefault="005C0E6D" w:rsidP="005C0E6D">
      <w:pPr>
        <w:autoSpaceDE w:val="0"/>
        <w:autoSpaceDN w:val="0"/>
        <w:adjustRightInd w:val="0"/>
        <w:spacing w:after="0" w:line="240" w:lineRule="auto"/>
        <w:rPr>
          <w:rFonts w:ascii="Arial" w:hAnsi="Arial" w:cs="Arial"/>
          <w:color w:val="000000"/>
        </w:rPr>
      </w:pPr>
      <w:r w:rsidRPr="00EE58D5">
        <w:rPr>
          <w:rFonts w:ascii="Arial" w:hAnsi="Arial" w:cs="Arial"/>
          <w:color w:val="000000"/>
        </w:rPr>
        <w:t>For more information visit:</w:t>
      </w:r>
    </w:p>
    <w:p w14:paraId="471A5815" w14:textId="77777777" w:rsidR="00232A47" w:rsidRPr="0007664E" w:rsidRDefault="00467593" w:rsidP="005C0E6D">
      <w:pPr>
        <w:autoSpaceDE w:val="0"/>
        <w:autoSpaceDN w:val="0"/>
        <w:adjustRightInd w:val="0"/>
        <w:spacing w:after="0" w:line="240" w:lineRule="auto"/>
        <w:rPr>
          <w:rFonts w:ascii="Arial" w:hAnsi="Arial" w:cs="Arial"/>
          <w:bCs/>
          <w:color w:val="2C4FA3"/>
        </w:rPr>
      </w:pPr>
      <w:hyperlink r:id="rId13" w:history="1">
        <w:r w:rsidR="00232A47" w:rsidRPr="0007664E">
          <w:rPr>
            <w:rStyle w:val="Hyperlink"/>
            <w:rFonts w:ascii="Arial" w:hAnsi="Arial" w:cs="Arial"/>
            <w:bCs/>
          </w:rPr>
          <w:t>http://www.equality.admin.cam.ac.uk/training/equalities-law/public-equality-duties</w:t>
        </w:r>
      </w:hyperlink>
    </w:p>
    <w:p w14:paraId="58B20554" w14:textId="77777777" w:rsidR="00951B47" w:rsidRPr="00EE58D5" w:rsidRDefault="00951B47" w:rsidP="005C0E6D">
      <w:pPr>
        <w:jc w:val="both"/>
        <w:rPr>
          <w:rFonts w:ascii="Arial" w:hAnsi="Arial" w:cs="Arial"/>
          <w:b/>
        </w:rPr>
      </w:pPr>
    </w:p>
    <w:sectPr w:rsidR="00951B47" w:rsidRPr="00EE58D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D6246" w14:textId="77777777" w:rsidR="00467593" w:rsidRDefault="00467593" w:rsidP="00ED0F14">
      <w:pPr>
        <w:spacing w:after="0" w:line="240" w:lineRule="auto"/>
      </w:pPr>
      <w:r>
        <w:separator/>
      </w:r>
    </w:p>
  </w:endnote>
  <w:endnote w:type="continuationSeparator" w:id="0">
    <w:p w14:paraId="56F1E9C5" w14:textId="77777777" w:rsidR="00467593" w:rsidRDefault="00467593" w:rsidP="00ED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29981"/>
      <w:docPartObj>
        <w:docPartGallery w:val="Page Numbers (Bottom of Page)"/>
        <w:docPartUnique/>
      </w:docPartObj>
    </w:sdtPr>
    <w:sdtEndPr>
      <w:rPr>
        <w:noProof/>
      </w:rPr>
    </w:sdtEndPr>
    <w:sdtContent>
      <w:p w14:paraId="72D519D9" w14:textId="735E7C4C" w:rsidR="00B11D89" w:rsidRDefault="00B11D89">
        <w:pPr>
          <w:pStyle w:val="Footer"/>
          <w:jc w:val="center"/>
        </w:pPr>
        <w:r>
          <w:fldChar w:fldCharType="begin"/>
        </w:r>
        <w:r>
          <w:instrText xml:space="preserve"> PAGE   \* MERGEFORMAT </w:instrText>
        </w:r>
        <w:r>
          <w:fldChar w:fldCharType="separate"/>
        </w:r>
        <w:r w:rsidR="007C3B64">
          <w:rPr>
            <w:noProof/>
          </w:rPr>
          <w:t>1</w:t>
        </w:r>
        <w:r>
          <w:rPr>
            <w:noProof/>
          </w:rPr>
          <w:fldChar w:fldCharType="end"/>
        </w:r>
      </w:p>
    </w:sdtContent>
  </w:sdt>
  <w:p w14:paraId="744D801B" w14:textId="77777777" w:rsidR="00B11D89" w:rsidRDefault="00B11D89" w:rsidP="009A1BD8">
    <w:pPr>
      <w:pStyle w:val="Footer"/>
    </w:pPr>
    <w:r>
      <w:tab/>
    </w:r>
    <w:r>
      <w:tab/>
      <w:t>equality@admin.cam.ac.uk</w:t>
    </w:r>
  </w:p>
  <w:p w14:paraId="5C3889C3" w14:textId="77777777" w:rsidR="00B11D89" w:rsidRDefault="00B1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DC0E6" w14:textId="77777777" w:rsidR="00467593" w:rsidRDefault="00467593" w:rsidP="00ED0F14">
      <w:pPr>
        <w:spacing w:after="0" w:line="240" w:lineRule="auto"/>
      </w:pPr>
      <w:r>
        <w:separator/>
      </w:r>
    </w:p>
  </w:footnote>
  <w:footnote w:type="continuationSeparator" w:id="0">
    <w:p w14:paraId="351B5C73" w14:textId="77777777" w:rsidR="00467593" w:rsidRDefault="00467593" w:rsidP="00ED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0E3C" w14:textId="7EE64F7D" w:rsidR="00B11D89" w:rsidRPr="00553FB8" w:rsidRDefault="00B11D89" w:rsidP="0083541E">
    <w:pPr>
      <w:pStyle w:val="Header"/>
      <w:rPr>
        <w:rFonts w:ascii="Arial" w:hAnsi="Arial" w:cs="Arial"/>
        <w:b/>
      </w:rPr>
    </w:pPr>
    <w:r>
      <w:rPr>
        <w:noProof/>
        <w:lang w:eastAsia="en-GB"/>
      </w:rPr>
      <w:drawing>
        <wp:anchor distT="0" distB="0" distL="114300" distR="114300" simplePos="0" relativeHeight="251657216" behindDoc="0" locked="0" layoutInCell="1" allowOverlap="1" wp14:anchorId="3126F2F0" wp14:editId="3E42A85F">
          <wp:simplePos x="0" y="0"/>
          <wp:positionH relativeFrom="margin">
            <wp:align>right</wp:align>
          </wp:positionH>
          <wp:positionV relativeFrom="paragraph">
            <wp:posOffset>-199043</wp:posOffset>
          </wp:positionV>
          <wp:extent cx="1171575" cy="5689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mp;d logo 2-7-12.jpg"/>
                  <pic:cNvPicPr/>
                </pic:nvPicPr>
                <pic:blipFill rotWithShape="1">
                  <a:blip r:embed="rId1">
                    <a:extLst>
                      <a:ext uri="{28A0092B-C50C-407E-A947-70E740481C1C}">
                        <a14:useLocalDpi xmlns:a14="http://schemas.microsoft.com/office/drawing/2010/main" val="0"/>
                      </a:ext>
                    </a:extLst>
                  </a:blip>
                  <a:srcRect t="25905" b="25211"/>
                  <a:stretch/>
                </pic:blipFill>
                <pic:spPr bwMode="auto">
                  <a:xfrm>
                    <a:off x="0" y="0"/>
                    <a:ext cx="1171575"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eastAsia="en-GB"/>
      </w:rPr>
      <w:drawing>
        <wp:inline distT="0" distB="0" distL="0" distR="0" wp14:anchorId="1E420D6B" wp14:editId="67099198">
          <wp:extent cx="16287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342900"/>
                  </a:xfrm>
                  <a:prstGeom prst="rect">
                    <a:avLst/>
                  </a:prstGeom>
                  <a:noFill/>
                </pic:spPr>
              </pic:pic>
            </a:graphicData>
          </a:graphic>
        </wp:inline>
      </w:drawing>
    </w:r>
    <w:r w:rsidRPr="00ED0F14">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70C9108D" w14:textId="77777777" w:rsidR="00B11D89" w:rsidRDefault="00B11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15:restartNumberingAfterBreak="0">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15:restartNumberingAfterBreak="0">
    <w:nsid w:val="00000003"/>
    <w:multiLevelType w:val="multilevel"/>
    <w:tmpl w:val="894EE875"/>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3" w15:restartNumberingAfterBreak="0">
    <w:nsid w:val="00403912"/>
    <w:multiLevelType w:val="hybridMultilevel"/>
    <w:tmpl w:val="844A8E62"/>
    <w:lvl w:ilvl="0" w:tplc="C0C6EE9E">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84C7C"/>
    <w:multiLevelType w:val="hybridMultilevel"/>
    <w:tmpl w:val="D8BE6E18"/>
    <w:lvl w:ilvl="0" w:tplc="D570AB8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D0E4D"/>
    <w:multiLevelType w:val="hybridMultilevel"/>
    <w:tmpl w:val="125222E4"/>
    <w:lvl w:ilvl="0" w:tplc="E17E2638">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603C23"/>
    <w:multiLevelType w:val="hybridMultilevel"/>
    <w:tmpl w:val="79202E7C"/>
    <w:lvl w:ilvl="0" w:tplc="56A67370">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2B77F6"/>
    <w:multiLevelType w:val="hybridMultilevel"/>
    <w:tmpl w:val="6A12A254"/>
    <w:lvl w:ilvl="0" w:tplc="D570AB8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7F1"/>
    <w:multiLevelType w:val="hybridMultilevel"/>
    <w:tmpl w:val="AE14A9A2"/>
    <w:lvl w:ilvl="0" w:tplc="D570AB8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26BB0"/>
    <w:multiLevelType w:val="hybridMultilevel"/>
    <w:tmpl w:val="6A2697EC"/>
    <w:lvl w:ilvl="0" w:tplc="A21CA004">
      <w:start w:val="1"/>
      <w:numFmt w:val="bullet"/>
      <w:lvlText w:val=""/>
      <w:lvlJc w:val="left"/>
      <w:pPr>
        <w:ind w:left="360" w:hanging="360"/>
      </w:pPr>
      <w:rPr>
        <w:rFonts w:ascii="Symbol" w:hAnsi="Symbol" w:hint="default"/>
        <w:color w:val="31849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6026C"/>
    <w:multiLevelType w:val="hybridMultilevel"/>
    <w:tmpl w:val="4F420E04"/>
    <w:lvl w:ilvl="0" w:tplc="D570AB80">
      <w:start w:val="1"/>
      <w:numFmt w:val="bullet"/>
      <w:lvlText w:val=""/>
      <w:lvlJc w:val="left"/>
      <w:pPr>
        <w:ind w:left="1440" w:hanging="360"/>
      </w:pPr>
      <w:rPr>
        <w:rFonts w:ascii="Symbol" w:hAnsi="Symbol" w:hint="default"/>
        <w:color w:val="E36C0A" w:themeColor="accent6"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AF6107"/>
    <w:multiLevelType w:val="hybridMultilevel"/>
    <w:tmpl w:val="A016DE82"/>
    <w:lvl w:ilvl="0" w:tplc="D570AB8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97DF5"/>
    <w:multiLevelType w:val="hybridMultilevel"/>
    <w:tmpl w:val="D76A8DB4"/>
    <w:lvl w:ilvl="0" w:tplc="93FC986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80613"/>
    <w:multiLevelType w:val="hybridMultilevel"/>
    <w:tmpl w:val="91DC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72335"/>
    <w:multiLevelType w:val="hybridMultilevel"/>
    <w:tmpl w:val="007E57C2"/>
    <w:lvl w:ilvl="0" w:tplc="3852EA84">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B04019"/>
    <w:multiLevelType w:val="hybridMultilevel"/>
    <w:tmpl w:val="B652FCAC"/>
    <w:lvl w:ilvl="0" w:tplc="EB20AD20">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5F7763"/>
    <w:multiLevelType w:val="hybridMultilevel"/>
    <w:tmpl w:val="10420EF2"/>
    <w:lvl w:ilvl="0" w:tplc="A9349FC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73095"/>
    <w:multiLevelType w:val="hybridMultilevel"/>
    <w:tmpl w:val="B0D8D3CE"/>
    <w:lvl w:ilvl="0" w:tplc="284AEF82">
      <w:start w:val="1"/>
      <w:numFmt w:val="bullet"/>
      <w:lvlText w:val=""/>
      <w:lvlJc w:val="left"/>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C96447"/>
    <w:multiLevelType w:val="hybridMultilevel"/>
    <w:tmpl w:val="9A7E81F8"/>
    <w:lvl w:ilvl="0" w:tplc="D570AB8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63254"/>
    <w:multiLevelType w:val="hybridMultilevel"/>
    <w:tmpl w:val="3C54C04E"/>
    <w:lvl w:ilvl="0" w:tplc="1F683BCA">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EA0C1C"/>
    <w:multiLevelType w:val="hybridMultilevel"/>
    <w:tmpl w:val="78F6D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051AF8"/>
    <w:multiLevelType w:val="hybridMultilevel"/>
    <w:tmpl w:val="5DEEE820"/>
    <w:lvl w:ilvl="0" w:tplc="D1566970">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0B56E9"/>
    <w:multiLevelType w:val="multilevel"/>
    <w:tmpl w:val="AD94B90C"/>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720"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2B67D1"/>
    <w:multiLevelType w:val="hybridMultilevel"/>
    <w:tmpl w:val="F782BF1E"/>
    <w:lvl w:ilvl="0" w:tplc="A21CA004">
      <w:start w:val="1"/>
      <w:numFmt w:val="bullet"/>
      <w:lvlText w:val=""/>
      <w:lvlJc w:val="left"/>
      <w:pPr>
        <w:ind w:left="360" w:hanging="360"/>
      </w:pPr>
      <w:rPr>
        <w:rFonts w:ascii="Symbol" w:hAnsi="Symbol" w:hint="default"/>
        <w:color w:val="31849B"/>
      </w:rPr>
    </w:lvl>
    <w:lvl w:ilvl="1" w:tplc="56A67370">
      <w:start w:val="1"/>
      <w:numFmt w:val="bullet"/>
      <w:lvlText w:val=""/>
      <w:lvlJc w:val="left"/>
      <w:pPr>
        <w:ind w:left="1080" w:hanging="360"/>
      </w:pPr>
      <w:rPr>
        <w:rFonts w:ascii="Symbol" w:hAnsi="Symbol" w:hint="default"/>
        <w:color w:val="31849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D7300A"/>
    <w:multiLevelType w:val="hybridMultilevel"/>
    <w:tmpl w:val="F9FE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451B9"/>
    <w:multiLevelType w:val="hybridMultilevel"/>
    <w:tmpl w:val="D338C8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D3F54BE"/>
    <w:multiLevelType w:val="hybridMultilevel"/>
    <w:tmpl w:val="68167106"/>
    <w:lvl w:ilvl="0" w:tplc="D570AB8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D1C10"/>
    <w:multiLevelType w:val="hybridMultilevel"/>
    <w:tmpl w:val="F2987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239460E"/>
    <w:multiLevelType w:val="hybridMultilevel"/>
    <w:tmpl w:val="E78C6D1C"/>
    <w:lvl w:ilvl="0" w:tplc="56A67370">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B4CBA"/>
    <w:multiLevelType w:val="hybridMultilevel"/>
    <w:tmpl w:val="7C344FE2"/>
    <w:lvl w:ilvl="0" w:tplc="56A67370">
      <w:start w:val="1"/>
      <w:numFmt w:val="bullet"/>
      <w:lvlText w:val=""/>
      <w:lvlJc w:val="left"/>
      <w:pPr>
        <w:ind w:left="360" w:hanging="360"/>
      </w:pPr>
      <w:rPr>
        <w:rFonts w:ascii="Symbol" w:hAnsi="Symbol" w:hint="default"/>
        <w:color w:val="3184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636C9D"/>
    <w:multiLevelType w:val="hybridMultilevel"/>
    <w:tmpl w:val="43BE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0"/>
  </w:num>
  <w:num w:numId="6">
    <w:abstractNumId w:val="30"/>
  </w:num>
  <w:num w:numId="7">
    <w:abstractNumId w:val="24"/>
  </w:num>
  <w:num w:numId="8">
    <w:abstractNumId w:val="27"/>
  </w:num>
  <w:num w:numId="9">
    <w:abstractNumId w:val="25"/>
  </w:num>
  <w:num w:numId="10">
    <w:abstractNumId w:val="21"/>
  </w:num>
  <w:num w:numId="11">
    <w:abstractNumId w:val="10"/>
  </w:num>
  <w:num w:numId="12">
    <w:abstractNumId w:val="4"/>
  </w:num>
  <w:num w:numId="13">
    <w:abstractNumId w:val="14"/>
  </w:num>
  <w:num w:numId="14">
    <w:abstractNumId w:val="11"/>
  </w:num>
  <w:num w:numId="15">
    <w:abstractNumId w:val="18"/>
  </w:num>
  <w:num w:numId="16">
    <w:abstractNumId w:val="15"/>
  </w:num>
  <w:num w:numId="17">
    <w:abstractNumId w:val="9"/>
  </w:num>
  <w:num w:numId="18">
    <w:abstractNumId w:val="12"/>
  </w:num>
  <w:num w:numId="19">
    <w:abstractNumId w:val="13"/>
  </w:num>
  <w:num w:numId="20">
    <w:abstractNumId w:val="7"/>
  </w:num>
  <w:num w:numId="21">
    <w:abstractNumId w:val="5"/>
  </w:num>
  <w:num w:numId="22">
    <w:abstractNumId w:val="19"/>
  </w:num>
  <w:num w:numId="23">
    <w:abstractNumId w:val="8"/>
  </w:num>
  <w:num w:numId="24">
    <w:abstractNumId w:val="26"/>
  </w:num>
  <w:num w:numId="25">
    <w:abstractNumId w:val="28"/>
  </w:num>
  <w:num w:numId="26">
    <w:abstractNumId w:val="22"/>
  </w:num>
  <w:num w:numId="27">
    <w:abstractNumId w:val="6"/>
  </w:num>
  <w:num w:numId="28">
    <w:abstractNumId w:val="29"/>
  </w:num>
  <w:num w:numId="29">
    <w:abstractNumId w:val="23"/>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F0"/>
    <w:rsid w:val="000053B4"/>
    <w:rsid w:val="0000557F"/>
    <w:rsid w:val="00006488"/>
    <w:rsid w:val="00006B02"/>
    <w:rsid w:val="00013800"/>
    <w:rsid w:val="00021220"/>
    <w:rsid w:val="00021DF5"/>
    <w:rsid w:val="00025F59"/>
    <w:rsid w:val="00026BD4"/>
    <w:rsid w:val="00041460"/>
    <w:rsid w:val="00041D0F"/>
    <w:rsid w:val="00046C32"/>
    <w:rsid w:val="000542DA"/>
    <w:rsid w:val="0007664E"/>
    <w:rsid w:val="00077429"/>
    <w:rsid w:val="0008672D"/>
    <w:rsid w:val="0009153D"/>
    <w:rsid w:val="00092115"/>
    <w:rsid w:val="000A0A51"/>
    <w:rsid w:val="000A1868"/>
    <w:rsid w:val="000A4718"/>
    <w:rsid w:val="000B7BD7"/>
    <w:rsid w:val="000C379F"/>
    <w:rsid w:val="000D2B0D"/>
    <w:rsid w:val="000E0437"/>
    <w:rsid w:val="000F37EE"/>
    <w:rsid w:val="000F6D71"/>
    <w:rsid w:val="000F750A"/>
    <w:rsid w:val="001046EC"/>
    <w:rsid w:val="001071FE"/>
    <w:rsid w:val="00111249"/>
    <w:rsid w:val="00112AAE"/>
    <w:rsid w:val="0013024E"/>
    <w:rsid w:val="001308D8"/>
    <w:rsid w:val="0013534F"/>
    <w:rsid w:val="0013684A"/>
    <w:rsid w:val="00140931"/>
    <w:rsid w:val="00142179"/>
    <w:rsid w:val="00145DEB"/>
    <w:rsid w:val="00160645"/>
    <w:rsid w:val="001707B6"/>
    <w:rsid w:val="00171ABC"/>
    <w:rsid w:val="001721E8"/>
    <w:rsid w:val="0017238A"/>
    <w:rsid w:val="0017342C"/>
    <w:rsid w:val="00174705"/>
    <w:rsid w:val="00176FFF"/>
    <w:rsid w:val="001820C3"/>
    <w:rsid w:val="0019080A"/>
    <w:rsid w:val="001A2A6E"/>
    <w:rsid w:val="001A4904"/>
    <w:rsid w:val="001A6EDD"/>
    <w:rsid w:val="001B1A8F"/>
    <w:rsid w:val="001C3AA2"/>
    <w:rsid w:val="001C6E87"/>
    <w:rsid w:val="001D05CA"/>
    <w:rsid w:val="001D0FB0"/>
    <w:rsid w:val="001D295C"/>
    <w:rsid w:val="001E5DE5"/>
    <w:rsid w:val="00203245"/>
    <w:rsid w:val="00203859"/>
    <w:rsid w:val="0022246C"/>
    <w:rsid w:val="00224DC0"/>
    <w:rsid w:val="00227B09"/>
    <w:rsid w:val="00232A47"/>
    <w:rsid w:val="00232BD5"/>
    <w:rsid w:val="00284AFC"/>
    <w:rsid w:val="00292DC0"/>
    <w:rsid w:val="002931F6"/>
    <w:rsid w:val="002A20F6"/>
    <w:rsid w:val="002A67DA"/>
    <w:rsid w:val="002C001A"/>
    <w:rsid w:val="002E7EC9"/>
    <w:rsid w:val="002F1E42"/>
    <w:rsid w:val="002F369F"/>
    <w:rsid w:val="002F3C73"/>
    <w:rsid w:val="002F3CAF"/>
    <w:rsid w:val="002F59B1"/>
    <w:rsid w:val="002F7D23"/>
    <w:rsid w:val="003034DC"/>
    <w:rsid w:val="003037F0"/>
    <w:rsid w:val="00307278"/>
    <w:rsid w:val="003112A5"/>
    <w:rsid w:val="00314AB2"/>
    <w:rsid w:val="00330644"/>
    <w:rsid w:val="00336F6B"/>
    <w:rsid w:val="003409A6"/>
    <w:rsid w:val="0034167A"/>
    <w:rsid w:val="003423A1"/>
    <w:rsid w:val="003468AB"/>
    <w:rsid w:val="00350A36"/>
    <w:rsid w:val="00352E1A"/>
    <w:rsid w:val="0035353B"/>
    <w:rsid w:val="00356F5B"/>
    <w:rsid w:val="00362F51"/>
    <w:rsid w:val="003642A6"/>
    <w:rsid w:val="00364B59"/>
    <w:rsid w:val="003651EA"/>
    <w:rsid w:val="00366390"/>
    <w:rsid w:val="003701E4"/>
    <w:rsid w:val="00374B10"/>
    <w:rsid w:val="00381244"/>
    <w:rsid w:val="003B0C56"/>
    <w:rsid w:val="003C788E"/>
    <w:rsid w:val="003D53A6"/>
    <w:rsid w:val="003D70F8"/>
    <w:rsid w:val="003D7321"/>
    <w:rsid w:val="003E4A1C"/>
    <w:rsid w:val="003E4E6D"/>
    <w:rsid w:val="003E51AC"/>
    <w:rsid w:val="003F17E2"/>
    <w:rsid w:val="003F1872"/>
    <w:rsid w:val="003F224C"/>
    <w:rsid w:val="003F2C23"/>
    <w:rsid w:val="003F308F"/>
    <w:rsid w:val="003F31B1"/>
    <w:rsid w:val="00403232"/>
    <w:rsid w:val="00405E5F"/>
    <w:rsid w:val="00406A7D"/>
    <w:rsid w:val="00413551"/>
    <w:rsid w:val="00415767"/>
    <w:rsid w:val="0041714C"/>
    <w:rsid w:val="004252F9"/>
    <w:rsid w:val="00427568"/>
    <w:rsid w:val="00430836"/>
    <w:rsid w:val="00431184"/>
    <w:rsid w:val="00431258"/>
    <w:rsid w:val="00434883"/>
    <w:rsid w:val="00435CE0"/>
    <w:rsid w:val="0044139D"/>
    <w:rsid w:val="00445E6A"/>
    <w:rsid w:val="00450039"/>
    <w:rsid w:val="00452C1A"/>
    <w:rsid w:val="00453D54"/>
    <w:rsid w:val="004577F9"/>
    <w:rsid w:val="00466029"/>
    <w:rsid w:val="00467593"/>
    <w:rsid w:val="00476323"/>
    <w:rsid w:val="0048068F"/>
    <w:rsid w:val="0048489F"/>
    <w:rsid w:val="00484E9E"/>
    <w:rsid w:val="004856A9"/>
    <w:rsid w:val="004A298A"/>
    <w:rsid w:val="004A7DDA"/>
    <w:rsid w:val="004B5B59"/>
    <w:rsid w:val="004C4E9D"/>
    <w:rsid w:val="004C5E84"/>
    <w:rsid w:val="004D0D17"/>
    <w:rsid w:val="004D42AC"/>
    <w:rsid w:val="004D7A04"/>
    <w:rsid w:val="004E50CF"/>
    <w:rsid w:val="004F0926"/>
    <w:rsid w:val="004F29FD"/>
    <w:rsid w:val="005133E4"/>
    <w:rsid w:val="00514793"/>
    <w:rsid w:val="005357A4"/>
    <w:rsid w:val="00540FD0"/>
    <w:rsid w:val="00541F99"/>
    <w:rsid w:val="00543BC0"/>
    <w:rsid w:val="0054460A"/>
    <w:rsid w:val="00552187"/>
    <w:rsid w:val="0055289F"/>
    <w:rsid w:val="00553FB8"/>
    <w:rsid w:val="00555CB1"/>
    <w:rsid w:val="00561376"/>
    <w:rsid w:val="00564049"/>
    <w:rsid w:val="005674AB"/>
    <w:rsid w:val="00584491"/>
    <w:rsid w:val="00586B07"/>
    <w:rsid w:val="0059067F"/>
    <w:rsid w:val="00592470"/>
    <w:rsid w:val="00593BEC"/>
    <w:rsid w:val="00597FA7"/>
    <w:rsid w:val="005A59E7"/>
    <w:rsid w:val="005A7872"/>
    <w:rsid w:val="005B13CD"/>
    <w:rsid w:val="005B546A"/>
    <w:rsid w:val="005C0A9A"/>
    <w:rsid w:val="005C0E6D"/>
    <w:rsid w:val="005C5955"/>
    <w:rsid w:val="005C7A52"/>
    <w:rsid w:val="005D00AC"/>
    <w:rsid w:val="005D698F"/>
    <w:rsid w:val="005D77EA"/>
    <w:rsid w:val="005F253A"/>
    <w:rsid w:val="005F2B4A"/>
    <w:rsid w:val="006015F0"/>
    <w:rsid w:val="0060339F"/>
    <w:rsid w:val="00605397"/>
    <w:rsid w:val="0060776E"/>
    <w:rsid w:val="00614785"/>
    <w:rsid w:val="00651C28"/>
    <w:rsid w:val="00657649"/>
    <w:rsid w:val="006722F8"/>
    <w:rsid w:val="00676629"/>
    <w:rsid w:val="00681C9D"/>
    <w:rsid w:val="00684F21"/>
    <w:rsid w:val="006909CB"/>
    <w:rsid w:val="00692493"/>
    <w:rsid w:val="00695DB4"/>
    <w:rsid w:val="006A0A3F"/>
    <w:rsid w:val="006A7265"/>
    <w:rsid w:val="006B104D"/>
    <w:rsid w:val="006B1BF0"/>
    <w:rsid w:val="006B5963"/>
    <w:rsid w:val="006C517E"/>
    <w:rsid w:val="006C78BE"/>
    <w:rsid w:val="006D387E"/>
    <w:rsid w:val="006E760F"/>
    <w:rsid w:val="007011CD"/>
    <w:rsid w:val="00703417"/>
    <w:rsid w:val="00706831"/>
    <w:rsid w:val="0071464F"/>
    <w:rsid w:val="00717711"/>
    <w:rsid w:val="00721B93"/>
    <w:rsid w:val="007234EB"/>
    <w:rsid w:val="0072414E"/>
    <w:rsid w:val="00736ECA"/>
    <w:rsid w:val="0074058E"/>
    <w:rsid w:val="00751707"/>
    <w:rsid w:val="00752CB4"/>
    <w:rsid w:val="0075676E"/>
    <w:rsid w:val="00791F1F"/>
    <w:rsid w:val="0079564F"/>
    <w:rsid w:val="00796F93"/>
    <w:rsid w:val="007A1BA7"/>
    <w:rsid w:val="007A5C8B"/>
    <w:rsid w:val="007A65EE"/>
    <w:rsid w:val="007B21C9"/>
    <w:rsid w:val="007B2817"/>
    <w:rsid w:val="007C2834"/>
    <w:rsid w:val="007C3B64"/>
    <w:rsid w:val="007C45EE"/>
    <w:rsid w:val="007D747D"/>
    <w:rsid w:val="007D7650"/>
    <w:rsid w:val="007E2319"/>
    <w:rsid w:val="007E4133"/>
    <w:rsid w:val="007F2AD8"/>
    <w:rsid w:val="007F3E5C"/>
    <w:rsid w:val="00805223"/>
    <w:rsid w:val="00816239"/>
    <w:rsid w:val="008223AE"/>
    <w:rsid w:val="0082520D"/>
    <w:rsid w:val="0083541E"/>
    <w:rsid w:val="00842AE1"/>
    <w:rsid w:val="00854118"/>
    <w:rsid w:val="008552EF"/>
    <w:rsid w:val="008710E5"/>
    <w:rsid w:val="008722C5"/>
    <w:rsid w:val="008739B2"/>
    <w:rsid w:val="00875596"/>
    <w:rsid w:val="008871EE"/>
    <w:rsid w:val="008A6C4D"/>
    <w:rsid w:val="008B1EFD"/>
    <w:rsid w:val="008B466D"/>
    <w:rsid w:val="008D760F"/>
    <w:rsid w:val="008E3828"/>
    <w:rsid w:val="008E494B"/>
    <w:rsid w:val="008F337B"/>
    <w:rsid w:val="008F47DC"/>
    <w:rsid w:val="00900FD8"/>
    <w:rsid w:val="009046D1"/>
    <w:rsid w:val="00905980"/>
    <w:rsid w:val="00915ECB"/>
    <w:rsid w:val="00920078"/>
    <w:rsid w:val="0092150F"/>
    <w:rsid w:val="00921E10"/>
    <w:rsid w:val="00924880"/>
    <w:rsid w:val="00930F4E"/>
    <w:rsid w:val="009316A4"/>
    <w:rsid w:val="00932392"/>
    <w:rsid w:val="0093519D"/>
    <w:rsid w:val="00937802"/>
    <w:rsid w:val="009517B9"/>
    <w:rsid w:val="00951B47"/>
    <w:rsid w:val="00953ECC"/>
    <w:rsid w:val="00960BBE"/>
    <w:rsid w:val="009623D4"/>
    <w:rsid w:val="00963CBA"/>
    <w:rsid w:val="00965291"/>
    <w:rsid w:val="0097124B"/>
    <w:rsid w:val="009724AE"/>
    <w:rsid w:val="009761FB"/>
    <w:rsid w:val="00981A50"/>
    <w:rsid w:val="00984057"/>
    <w:rsid w:val="009968A7"/>
    <w:rsid w:val="0099744C"/>
    <w:rsid w:val="009A1BD8"/>
    <w:rsid w:val="009B38F2"/>
    <w:rsid w:val="009B79CA"/>
    <w:rsid w:val="009D0A3C"/>
    <w:rsid w:val="009E1C97"/>
    <w:rsid w:val="009E23C2"/>
    <w:rsid w:val="009E4C5F"/>
    <w:rsid w:val="009E76C6"/>
    <w:rsid w:val="009F7CE1"/>
    <w:rsid w:val="00A03F68"/>
    <w:rsid w:val="00A05E36"/>
    <w:rsid w:val="00A21916"/>
    <w:rsid w:val="00A23E07"/>
    <w:rsid w:val="00A33531"/>
    <w:rsid w:val="00A3405F"/>
    <w:rsid w:val="00A349C2"/>
    <w:rsid w:val="00A41FC6"/>
    <w:rsid w:val="00A42092"/>
    <w:rsid w:val="00A57872"/>
    <w:rsid w:val="00A67BA1"/>
    <w:rsid w:val="00A71E4D"/>
    <w:rsid w:val="00A737FF"/>
    <w:rsid w:val="00A73C0D"/>
    <w:rsid w:val="00A7612A"/>
    <w:rsid w:val="00A81BCB"/>
    <w:rsid w:val="00A83C15"/>
    <w:rsid w:val="00A874B6"/>
    <w:rsid w:val="00AB4617"/>
    <w:rsid w:val="00AC2F64"/>
    <w:rsid w:val="00AD3B39"/>
    <w:rsid w:val="00AD4203"/>
    <w:rsid w:val="00AE7192"/>
    <w:rsid w:val="00B008A4"/>
    <w:rsid w:val="00B0143F"/>
    <w:rsid w:val="00B03074"/>
    <w:rsid w:val="00B034C1"/>
    <w:rsid w:val="00B06C02"/>
    <w:rsid w:val="00B11D89"/>
    <w:rsid w:val="00B13D28"/>
    <w:rsid w:val="00B1547B"/>
    <w:rsid w:val="00B23EF5"/>
    <w:rsid w:val="00B32A64"/>
    <w:rsid w:val="00B351BD"/>
    <w:rsid w:val="00B36129"/>
    <w:rsid w:val="00B5523E"/>
    <w:rsid w:val="00B5663B"/>
    <w:rsid w:val="00B60C65"/>
    <w:rsid w:val="00B640D9"/>
    <w:rsid w:val="00B64DEA"/>
    <w:rsid w:val="00B65C4B"/>
    <w:rsid w:val="00B70C30"/>
    <w:rsid w:val="00B80BF3"/>
    <w:rsid w:val="00B829D2"/>
    <w:rsid w:val="00B87894"/>
    <w:rsid w:val="00BA673F"/>
    <w:rsid w:val="00BB3423"/>
    <w:rsid w:val="00BB3612"/>
    <w:rsid w:val="00BC03C2"/>
    <w:rsid w:val="00BC4A43"/>
    <w:rsid w:val="00BE1305"/>
    <w:rsid w:val="00BF0311"/>
    <w:rsid w:val="00BF3C7D"/>
    <w:rsid w:val="00C00F37"/>
    <w:rsid w:val="00C03CE7"/>
    <w:rsid w:val="00C04710"/>
    <w:rsid w:val="00C04DE2"/>
    <w:rsid w:val="00C13BCC"/>
    <w:rsid w:val="00C158CB"/>
    <w:rsid w:val="00C2252B"/>
    <w:rsid w:val="00C3765B"/>
    <w:rsid w:val="00C4197E"/>
    <w:rsid w:val="00C42209"/>
    <w:rsid w:val="00C45664"/>
    <w:rsid w:val="00C5706A"/>
    <w:rsid w:val="00C61B01"/>
    <w:rsid w:val="00C6570D"/>
    <w:rsid w:val="00C66752"/>
    <w:rsid w:val="00C75E44"/>
    <w:rsid w:val="00C81F67"/>
    <w:rsid w:val="00C9721B"/>
    <w:rsid w:val="00CA10C3"/>
    <w:rsid w:val="00CA6E8F"/>
    <w:rsid w:val="00CA7E53"/>
    <w:rsid w:val="00CB7571"/>
    <w:rsid w:val="00CC2820"/>
    <w:rsid w:val="00CD01A8"/>
    <w:rsid w:val="00CD6581"/>
    <w:rsid w:val="00CE47B2"/>
    <w:rsid w:val="00CF4E1D"/>
    <w:rsid w:val="00CF7C15"/>
    <w:rsid w:val="00D00A5A"/>
    <w:rsid w:val="00D07276"/>
    <w:rsid w:val="00D117B3"/>
    <w:rsid w:val="00D13D08"/>
    <w:rsid w:val="00D15A7B"/>
    <w:rsid w:val="00D27571"/>
    <w:rsid w:val="00D314A4"/>
    <w:rsid w:val="00D41FB6"/>
    <w:rsid w:val="00D4524E"/>
    <w:rsid w:val="00D5189D"/>
    <w:rsid w:val="00D52D1F"/>
    <w:rsid w:val="00D62A3A"/>
    <w:rsid w:val="00D647F1"/>
    <w:rsid w:val="00D70C8F"/>
    <w:rsid w:val="00D866A4"/>
    <w:rsid w:val="00D9417C"/>
    <w:rsid w:val="00DB4C7D"/>
    <w:rsid w:val="00DB531A"/>
    <w:rsid w:val="00DB7A4A"/>
    <w:rsid w:val="00DC0CFB"/>
    <w:rsid w:val="00DD159C"/>
    <w:rsid w:val="00DD3F92"/>
    <w:rsid w:val="00DD71EC"/>
    <w:rsid w:val="00DE13D2"/>
    <w:rsid w:val="00DE6696"/>
    <w:rsid w:val="00DF166B"/>
    <w:rsid w:val="00DF4B99"/>
    <w:rsid w:val="00DF70DC"/>
    <w:rsid w:val="00E00AB1"/>
    <w:rsid w:val="00E101A1"/>
    <w:rsid w:val="00E10258"/>
    <w:rsid w:val="00E120EA"/>
    <w:rsid w:val="00E17D0B"/>
    <w:rsid w:val="00E224E5"/>
    <w:rsid w:val="00E245D0"/>
    <w:rsid w:val="00E260DF"/>
    <w:rsid w:val="00E3370D"/>
    <w:rsid w:val="00E34EB8"/>
    <w:rsid w:val="00E3500E"/>
    <w:rsid w:val="00E36637"/>
    <w:rsid w:val="00E50A88"/>
    <w:rsid w:val="00E531EF"/>
    <w:rsid w:val="00E55720"/>
    <w:rsid w:val="00E60DDB"/>
    <w:rsid w:val="00E708B0"/>
    <w:rsid w:val="00E71213"/>
    <w:rsid w:val="00E87F9E"/>
    <w:rsid w:val="00E90064"/>
    <w:rsid w:val="00E9453B"/>
    <w:rsid w:val="00EA1DC5"/>
    <w:rsid w:val="00EA75DD"/>
    <w:rsid w:val="00ED02D0"/>
    <w:rsid w:val="00ED0F14"/>
    <w:rsid w:val="00ED74B7"/>
    <w:rsid w:val="00EE2A6D"/>
    <w:rsid w:val="00EE3C2B"/>
    <w:rsid w:val="00EE54F3"/>
    <w:rsid w:val="00EE58D5"/>
    <w:rsid w:val="00EF0D95"/>
    <w:rsid w:val="00EF4B8F"/>
    <w:rsid w:val="00F005C4"/>
    <w:rsid w:val="00F01386"/>
    <w:rsid w:val="00F16953"/>
    <w:rsid w:val="00F17C7B"/>
    <w:rsid w:val="00F22401"/>
    <w:rsid w:val="00F309CE"/>
    <w:rsid w:val="00F3328F"/>
    <w:rsid w:val="00F3631B"/>
    <w:rsid w:val="00F3749E"/>
    <w:rsid w:val="00F37C84"/>
    <w:rsid w:val="00F4011A"/>
    <w:rsid w:val="00F51F70"/>
    <w:rsid w:val="00F5331D"/>
    <w:rsid w:val="00F553CA"/>
    <w:rsid w:val="00F56D51"/>
    <w:rsid w:val="00F64E14"/>
    <w:rsid w:val="00F65182"/>
    <w:rsid w:val="00F7070F"/>
    <w:rsid w:val="00F70BFF"/>
    <w:rsid w:val="00F71DB3"/>
    <w:rsid w:val="00F878B2"/>
    <w:rsid w:val="00F91D29"/>
    <w:rsid w:val="00F9306F"/>
    <w:rsid w:val="00F93F63"/>
    <w:rsid w:val="00F97714"/>
    <w:rsid w:val="00FB5E94"/>
    <w:rsid w:val="00FC2A84"/>
    <w:rsid w:val="00FC55CA"/>
    <w:rsid w:val="00FD051E"/>
    <w:rsid w:val="00FD1308"/>
    <w:rsid w:val="00FD2610"/>
    <w:rsid w:val="00FF087A"/>
    <w:rsid w:val="00FF163C"/>
    <w:rsid w:val="00FF67CA"/>
    <w:rsid w:val="00FF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5AC8A"/>
  <w15:docId w15:val="{F31E933F-6060-40BD-8C67-EFC5DED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1868"/>
    <w:pPr>
      <w:spacing w:before="40" w:after="40" w:line="240" w:lineRule="auto"/>
      <w:outlineLvl w:val="0"/>
    </w:pPr>
    <w:rPr>
      <w:rFonts w:asciiTheme="majorHAnsi" w:eastAsia="Times New Roman" w:hAnsiTheme="majorHAnsi" w:cs="Times New Roman"/>
      <w:b/>
      <w:bCs/>
      <w:color w:val="FFFFFF" w:themeColor="background1"/>
      <w:spacing w:val="10"/>
      <w:sz w:val="20"/>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868"/>
    <w:rPr>
      <w:color w:val="0000FF" w:themeColor="hyperlink"/>
      <w:u w:val="single"/>
    </w:rPr>
  </w:style>
  <w:style w:type="character" w:customStyle="1" w:styleId="Heading1Char">
    <w:name w:val="Heading 1 Char"/>
    <w:basedOn w:val="DefaultParagraphFont"/>
    <w:link w:val="Heading1"/>
    <w:rsid w:val="000A1868"/>
    <w:rPr>
      <w:rFonts w:asciiTheme="majorHAnsi" w:eastAsia="Times New Roman" w:hAnsiTheme="majorHAnsi" w:cs="Times New Roman"/>
      <w:b/>
      <w:bCs/>
      <w:color w:val="FFFFFF" w:themeColor="background1"/>
      <w:spacing w:val="10"/>
      <w:sz w:val="20"/>
      <w:szCs w:val="16"/>
      <w:lang w:val="en-US"/>
    </w:rPr>
  </w:style>
  <w:style w:type="table" w:styleId="TableGrid">
    <w:name w:val="Table Grid"/>
    <w:basedOn w:val="TableNormal"/>
    <w:rsid w:val="000A186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E9D"/>
    <w:rPr>
      <w:rFonts w:ascii="Tahoma" w:hAnsi="Tahoma" w:cs="Tahoma"/>
      <w:sz w:val="16"/>
      <w:szCs w:val="16"/>
    </w:rPr>
  </w:style>
  <w:style w:type="paragraph" w:styleId="Header">
    <w:name w:val="header"/>
    <w:basedOn w:val="Normal"/>
    <w:link w:val="HeaderChar"/>
    <w:uiPriority w:val="99"/>
    <w:unhideWhenUsed/>
    <w:rsid w:val="00ED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F14"/>
  </w:style>
  <w:style w:type="paragraph" w:styleId="Footer">
    <w:name w:val="footer"/>
    <w:basedOn w:val="Normal"/>
    <w:link w:val="FooterChar"/>
    <w:uiPriority w:val="99"/>
    <w:unhideWhenUsed/>
    <w:rsid w:val="00ED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F14"/>
  </w:style>
  <w:style w:type="paragraph" w:customStyle="1" w:styleId="FreeForm">
    <w:name w:val="Free Form"/>
    <w:rsid w:val="008710E5"/>
    <w:pPr>
      <w:spacing w:after="0" w:line="240" w:lineRule="auto"/>
    </w:pPr>
    <w:rPr>
      <w:rFonts w:ascii="Times New Roman" w:eastAsia="ヒラギノ角ゴ Pro W3" w:hAnsi="Times New Roman" w:cs="Times New Roman"/>
      <w:color w:val="000000"/>
      <w:sz w:val="20"/>
      <w:szCs w:val="20"/>
      <w:lang w:eastAsia="en-GB"/>
    </w:rPr>
  </w:style>
  <w:style w:type="paragraph" w:styleId="ListParagraph">
    <w:name w:val="List Paragraph"/>
    <w:basedOn w:val="Normal"/>
    <w:uiPriority w:val="34"/>
    <w:qFormat/>
    <w:rsid w:val="00A73C0D"/>
    <w:pPr>
      <w:ind w:left="720"/>
      <w:contextualSpacing/>
    </w:pPr>
  </w:style>
  <w:style w:type="character" w:styleId="CommentReference">
    <w:name w:val="annotation reference"/>
    <w:basedOn w:val="DefaultParagraphFont"/>
    <w:uiPriority w:val="99"/>
    <w:semiHidden/>
    <w:unhideWhenUsed/>
    <w:rsid w:val="003F17E2"/>
    <w:rPr>
      <w:sz w:val="16"/>
      <w:szCs w:val="16"/>
    </w:rPr>
  </w:style>
  <w:style w:type="paragraph" w:styleId="CommentText">
    <w:name w:val="annotation text"/>
    <w:basedOn w:val="Normal"/>
    <w:link w:val="CommentTextChar"/>
    <w:uiPriority w:val="99"/>
    <w:unhideWhenUsed/>
    <w:rsid w:val="003F17E2"/>
    <w:pPr>
      <w:spacing w:line="240" w:lineRule="auto"/>
    </w:pPr>
    <w:rPr>
      <w:sz w:val="20"/>
      <w:szCs w:val="20"/>
    </w:rPr>
  </w:style>
  <w:style w:type="character" w:customStyle="1" w:styleId="CommentTextChar">
    <w:name w:val="Comment Text Char"/>
    <w:basedOn w:val="DefaultParagraphFont"/>
    <w:link w:val="CommentText"/>
    <w:uiPriority w:val="99"/>
    <w:rsid w:val="003F17E2"/>
    <w:rPr>
      <w:sz w:val="20"/>
      <w:szCs w:val="20"/>
    </w:rPr>
  </w:style>
  <w:style w:type="paragraph" w:styleId="CommentSubject">
    <w:name w:val="annotation subject"/>
    <w:basedOn w:val="CommentText"/>
    <w:next w:val="CommentText"/>
    <w:link w:val="CommentSubjectChar"/>
    <w:uiPriority w:val="99"/>
    <w:semiHidden/>
    <w:unhideWhenUsed/>
    <w:rsid w:val="003F17E2"/>
    <w:rPr>
      <w:b/>
      <w:bCs/>
    </w:rPr>
  </w:style>
  <w:style w:type="character" w:customStyle="1" w:styleId="CommentSubjectChar">
    <w:name w:val="Comment Subject Char"/>
    <w:basedOn w:val="CommentTextChar"/>
    <w:link w:val="CommentSubject"/>
    <w:uiPriority w:val="99"/>
    <w:semiHidden/>
    <w:rsid w:val="003F17E2"/>
    <w:rPr>
      <w:b/>
      <w:bCs/>
      <w:sz w:val="20"/>
      <w:szCs w:val="20"/>
    </w:rPr>
  </w:style>
  <w:style w:type="character" w:styleId="FollowedHyperlink">
    <w:name w:val="FollowedHyperlink"/>
    <w:basedOn w:val="DefaultParagraphFont"/>
    <w:uiPriority w:val="99"/>
    <w:semiHidden/>
    <w:unhideWhenUsed/>
    <w:rsid w:val="00145DEB"/>
    <w:rPr>
      <w:color w:val="800080" w:themeColor="followedHyperlink"/>
      <w:u w:val="single"/>
    </w:rPr>
  </w:style>
  <w:style w:type="paragraph" w:customStyle="1" w:styleId="NumberedHeading">
    <w:name w:val="Numbered Heading"/>
    <w:basedOn w:val="Heading1"/>
    <w:next w:val="TextunderNumbered"/>
    <w:qFormat/>
    <w:rsid w:val="003D7321"/>
    <w:pPr>
      <w:keepNext/>
      <w:numPr>
        <w:numId w:val="26"/>
      </w:numPr>
      <w:spacing w:before="0" w:after="240"/>
      <w:jc w:val="both"/>
    </w:pPr>
    <w:rPr>
      <w:rFonts w:ascii="Arial" w:eastAsiaTheme="majorEastAsia" w:hAnsi="Arial" w:cstheme="majorBidi"/>
      <w:color w:val="7E317B"/>
      <w:spacing w:val="0"/>
      <w:kern w:val="32"/>
      <w:sz w:val="22"/>
      <w:szCs w:val="24"/>
      <w:lang w:val="en-GB" w:eastAsia="en-GB"/>
    </w:rPr>
  </w:style>
  <w:style w:type="paragraph" w:customStyle="1" w:styleId="TextunderNumbered">
    <w:name w:val="Text under Numbered"/>
    <w:basedOn w:val="Normal"/>
    <w:link w:val="TextunderNumberedChar"/>
    <w:qFormat/>
    <w:rsid w:val="003D7321"/>
    <w:pPr>
      <w:numPr>
        <w:ilvl w:val="1"/>
        <w:numId w:val="26"/>
      </w:numPr>
      <w:spacing w:after="240" w:line="240" w:lineRule="auto"/>
      <w:jc w:val="both"/>
    </w:pPr>
    <w:rPr>
      <w:rFonts w:ascii="Arial" w:eastAsia="Times New Roman" w:hAnsi="Arial" w:cs="Times New Roman"/>
      <w:szCs w:val="24"/>
      <w:lang w:eastAsia="en-GB"/>
    </w:rPr>
  </w:style>
  <w:style w:type="character" w:customStyle="1" w:styleId="TextunderNumberedChar">
    <w:name w:val="Text under Numbered Char"/>
    <w:basedOn w:val="DefaultParagraphFont"/>
    <w:link w:val="TextunderNumbered"/>
    <w:rsid w:val="003D7321"/>
    <w:rPr>
      <w:rFonts w:ascii="Arial" w:eastAsia="Times New Roman" w:hAnsi="Arial" w:cs="Times New Roman"/>
      <w:szCs w:val="24"/>
      <w:lang w:eastAsia="en-GB"/>
    </w:rPr>
  </w:style>
  <w:style w:type="paragraph" w:customStyle="1" w:styleId="NumberIndented">
    <w:name w:val="Number Indented"/>
    <w:basedOn w:val="TextunderNumbered"/>
    <w:uiPriority w:val="4"/>
    <w:qFormat/>
    <w:rsid w:val="003D7321"/>
    <w:pPr>
      <w:numPr>
        <w:ilvl w:val="2"/>
      </w:numPr>
      <w:tabs>
        <w:tab w:val="num" w:pos="560"/>
        <w:tab w:val="num" w:pos="2160"/>
      </w:tabs>
      <w:ind w:left="128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admin.cam.ac.uk/training/equalities-law/public-equality-duties" TargetMode="External"/><Relationship Id="rId13" Type="http://schemas.openxmlformats.org/officeDocument/2006/relationships/hyperlink" Target="http://www.equality.admin.cam.ac.uk/training/equalities-law/public-equality-du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admin.cam.ac.uk/training-overview/protected-characterist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lity.admin.cam.ac.uk/equality-and-diversity-cambridge/equality-information-and-repor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quality@admin.cam.ac.uk" TargetMode="External"/><Relationship Id="rId4" Type="http://schemas.openxmlformats.org/officeDocument/2006/relationships/settings" Target="settings.xml"/><Relationship Id="rId9" Type="http://schemas.openxmlformats.org/officeDocument/2006/relationships/hyperlink" Target="http://www.equality.admin.cam.ac.uk/equality-diversity-cambridge/equality-Impact-assessments/EAA-form-and-guid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087B-70E3-4D79-9329-13F99B09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Botcherby</dc:creator>
  <cp:lastModifiedBy>Diane Jeffery</cp:lastModifiedBy>
  <cp:revision>2</cp:revision>
  <cp:lastPrinted>2019-08-22T14:09:00Z</cp:lastPrinted>
  <dcterms:created xsi:type="dcterms:W3CDTF">2020-04-30T11:21:00Z</dcterms:created>
  <dcterms:modified xsi:type="dcterms:W3CDTF">2020-04-30T11:21:00Z</dcterms:modified>
</cp:coreProperties>
</file>