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07D3" w14:textId="5DFA668E" w:rsidR="003953A5" w:rsidRPr="00A01AB9" w:rsidRDefault="006940FA" w:rsidP="001963FD">
      <w:pPr>
        <w:spacing w:before="0" w:line="240" w:lineRule="auto"/>
        <w:rPr>
          <w:rFonts w:ascii="Arial" w:hAnsi="Arial" w:cs="Arial"/>
          <w:sz w:val="40"/>
          <w:szCs w:val="40"/>
        </w:rPr>
      </w:pPr>
      <w:r w:rsidRPr="006940FA">
        <w:rPr>
          <w:rFonts w:ascii="Arial" w:hAnsi="Arial" w:cs="Arial"/>
          <w:noProof/>
          <w:sz w:val="40"/>
          <w:szCs w:val="40"/>
          <w:lang w:eastAsia="en-GB"/>
        </w:rPr>
        <mc:AlternateContent>
          <mc:Choice Requires="wps">
            <w:drawing>
              <wp:anchor distT="45720" distB="45720" distL="114300" distR="114300" simplePos="0" relativeHeight="251662336" behindDoc="0" locked="0" layoutInCell="1" allowOverlap="1" wp14:anchorId="6A3D2D53" wp14:editId="181C4595">
                <wp:simplePos x="0" y="0"/>
                <wp:positionH relativeFrom="column">
                  <wp:posOffset>-3376295</wp:posOffset>
                </wp:positionH>
                <wp:positionV relativeFrom="page">
                  <wp:posOffset>1333500</wp:posOffset>
                </wp:positionV>
                <wp:extent cx="6410325" cy="1819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19275"/>
                        </a:xfrm>
                        <a:prstGeom prst="rect">
                          <a:avLst/>
                        </a:prstGeom>
                        <a:solidFill>
                          <a:srgbClr val="FFFFFF"/>
                        </a:solidFill>
                        <a:ln w="9525">
                          <a:noFill/>
                          <a:miter lim="800000"/>
                          <a:headEnd/>
                          <a:tailEnd/>
                        </a:ln>
                      </wps:spPr>
                      <wps:txbx>
                        <w:txbxContent>
                          <w:p w14:paraId="04D85DFA" w14:textId="4919B5C4" w:rsidR="006940FA" w:rsidRPr="006940FA" w:rsidRDefault="006940FA">
                            <w:pPr>
                              <w:rPr>
                                <w:rFonts w:ascii="Arial" w:hAnsi="Arial" w:cs="Arial"/>
                                <w:sz w:val="72"/>
                              </w:rPr>
                            </w:pPr>
                            <w:r w:rsidRPr="006940FA">
                              <w:rPr>
                                <w:rFonts w:ascii="Arial" w:hAnsi="Arial" w:cs="Arial"/>
                                <w:color w:val="544587"/>
                                <w:sz w:val="72"/>
                              </w:rPr>
                              <w:t xml:space="preserve">Athena SWAN: </w:t>
                            </w:r>
                            <w:r w:rsidRPr="006940FA">
                              <w:rPr>
                                <w:rFonts w:ascii="Arial" w:hAnsi="Arial" w:cs="Arial"/>
                                <w:color w:val="02A4A6"/>
                                <w:sz w:val="72"/>
                              </w:rPr>
                              <w:t>Bronze and Silver department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D2D53" id="_x0000_t202" coordsize="21600,21600" o:spt="202" path="m,l,21600r21600,l21600,xe">
                <v:stroke joinstyle="miter"/>
                <v:path gradientshapeok="t" o:connecttype="rect"/>
              </v:shapetype>
              <v:shape id="Text Box 2" o:spid="_x0000_s1026" type="#_x0000_t202" style="position:absolute;margin-left:-265.85pt;margin-top:105pt;width:504.75pt;height:14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" stroked="f">
                <v:textbox>
                  <w:txbxContent>
                    <w:p w14:paraId="04D85DFA" w14:textId="4919B5C4" w:rsidR="006940FA" w:rsidRPr="006940FA" w:rsidRDefault="006940FA">
                      <w:pPr>
                        <w:rPr>
                          <w:rFonts w:ascii="Arial" w:hAnsi="Arial" w:cs="Arial"/>
                          <w:sz w:val="72"/>
                        </w:rPr>
                      </w:pPr>
                      <w:r w:rsidRPr="006940FA">
                        <w:rPr>
                          <w:rFonts w:ascii="Arial" w:hAnsi="Arial" w:cs="Arial"/>
                          <w:color w:val="544587"/>
                          <w:sz w:val="72"/>
                        </w:rPr>
                        <w:t xml:space="preserve">Athena SWAN: </w:t>
                      </w:r>
                      <w:r w:rsidRPr="006940FA">
                        <w:rPr>
                          <w:rFonts w:ascii="Arial" w:hAnsi="Arial" w:cs="Arial"/>
                          <w:color w:val="02A4A6"/>
                          <w:sz w:val="72"/>
                        </w:rPr>
                        <w:t>Bronze and Silver department applications</w:t>
                      </w:r>
                    </w:p>
                  </w:txbxContent>
                </v:textbox>
                <w10:wrap type="square" anchory="page"/>
              </v:shape>
            </w:pict>
          </mc:Fallback>
        </mc:AlternateContent>
      </w:r>
      <w:r>
        <w:rPr>
          <w:rFonts w:ascii="Arial" w:hAnsi="Arial" w:cs="Arial"/>
          <w:noProof/>
          <w:sz w:val="40"/>
          <w:szCs w:val="40"/>
          <w:lang w:eastAsia="en-GB"/>
        </w:rPr>
        <w:drawing>
          <wp:anchor distT="0" distB="0" distL="114300" distR="114300" simplePos="0" relativeHeight="251658240" behindDoc="0" locked="0" layoutInCell="1" allowOverlap="1" wp14:anchorId="0628A7F9" wp14:editId="0CBB0CE9">
            <wp:simplePos x="0" y="0"/>
            <wp:positionH relativeFrom="margin">
              <wp:posOffset>-3888740</wp:posOffset>
            </wp:positionH>
            <wp:positionV relativeFrom="margin">
              <wp:posOffset>-2235835</wp:posOffset>
            </wp:positionV>
            <wp:extent cx="7615555" cy="1076198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sheet 4.jpg"/>
                    <pic:cNvPicPr/>
                  </pic:nvPicPr>
                  <pic:blipFill>
                    <a:blip r:embed="rId8">
                      <a:extLst>
                        <a:ext uri="{28A0092B-C50C-407E-A947-70E740481C1C}">
                          <a14:useLocalDpi xmlns:a14="http://schemas.microsoft.com/office/drawing/2010/main" val="0"/>
                        </a:ext>
                      </a:extLst>
                    </a:blip>
                    <a:stretch>
                      <a:fillRect/>
                    </a:stretch>
                  </pic:blipFill>
                  <pic:spPr>
                    <a:xfrm>
                      <a:off x="0" y="0"/>
                      <a:ext cx="7615555" cy="10761980"/>
                    </a:xfrm>
                    <a:prstGeom prst="rect">
                      <a:avLst/>
                    </a:prstGeom>
                  </pic:spPr>
                </pic:pic>
              </a:graphicData>
            </a:graphic>
            <wp14:sizeRelH relativeFrom="margin">
              <wp14:pctWidth>0</wp14:pctWidth>
            </wp14:sizeRelH>
            <wp14:sizeRelV relativeFrom="margin">
              <wp14:pctHeight>0</wp14:pctHeight>
            </wp14:sizeRelV>
          </wp:anchor>
        </w:drawing>
      </w:r>
      <w:r w:rsidR="00FC432E">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40A0EE5" wp14:editId="74893597">
                <wp:simplePos x="0" y="0"/>
                <wp:positionH relativeFrom="column">
                  <wp:posOffset>-3309619</wp:posOffset>
                </wp:positionH>
                <wp:positionV relativeFrom="paragraph">
                  <wp:posOffset>-8229600</wp:posOffset>
                </wp:positionV>
                <wp:extent cx="5331460" cy="10020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5331460" cy="1002030"/>
                        </a:xfrm>
                        <a:prstGeom prst="rect">
                          <a:avLst/>
                        </a:prstGeom>
                        <a:noFill/>
                        <a:ln w="6350">
                          <a:noFill/>
                        </a:ln>
                      </wps:spPr>
                      <wps:txbx>
                        <w:txbxContent>
                          <w:p w14:paraId="6DE89D38" w14:textId="77777777" w:rsidR="00BF7DA4" w:rsidRPr="00FC432E" w:rsidRDefault="00E31ED3" w:rsidP="00FC432E">
                            <w:pPr>
                              <w:rPr>
                                <w:rFonts w:ascii="Arial" w:hAnsi="Arial" w:cs="Arial"/>
                                <w:b/>
                                <w:bCs/>
                                <w:color w:val="02A4A6"/>
                                <w:sz w:val="52"/>
                                <w:szCs w:val="40"/>
                              </w:rPr>
                            </w:pPr>
                            <w:r w:rsidRPr="00FC432E">
                              <w:rPr>
                                <w:rFonts w:ascii="Arial" w:hAnsi="Arial" w:cs="Arial"/>
                                <w:b/>
                                <w:bCs/>
                                <w:color w:val="02A4A6"/>
                                <w:sz w:val="52"/>
                                <w:szCs w:val="40"/>
                              </w:rPr>
                              <w:t xml:space="preserve">Athena SWAN Bronze &amp; Silver </w:t>
                            </w:r>
                            <w:r w:rsidR="00BF7DA4" w:rsidRPr="00FC432E">
                              <w:rPr>
                                <w:rFonts w:ascii="Arial" w:hAnsi="Arial" w:cs="Arial"/>
                                <w:b/>
                                <w:bCs/>
                                <w:color w:val="02A4A6"/>
                                <w:sz w:val="52"/>
                                <w:szCs w:val="40"/>
                              </w:rPr>
                              <w:t>Department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0EE5" id="Text Box 8" o:spid="_x0000_s1027" type="#_x0000_t202" style="position:absolute;margin-left:-260.6pt;margin-top:-9in;width:419.8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" filled="f" stroked="f" strokeweight=".5pt">
                <v:textbox>
                  <w:txbxContent>
                    <w:p w14:paraId="6DE89D38" w14:textId="77777777" w:rsidR="00BF7DA4" w:rsidRPr="00FC432E" w:rsidRDefault="00E31ED3" w:rsidP="00FC432E">
                      <w:pPr>
                        <w:rPr>
                          <w:rFonts w:ascii="Arial" w:hAnsi="Arial" w:cs="Arial"/>
                          <w:b/>
                          <w:bCs/>
                          <w:color w:val="02A4A6"/>
                          <w:sz w:val="52"/>
                          <w:szCs w:val="40"/>
                        </w:rPr>
                      </w:pPr>
                      <w:r w:rsidRPr="00FC432E">
                        <w:rPr>
                          <w:rFonts w:ascii="Arial" w:hAnsi="Arial" w:cs="Arial"/>
                          <w:b/>
                          <w:bCs/>
                          <w:color w:val="02A4A6"/>
                          <w:sz w:val="52"/>
                          <w:szCs w:val="40"/>
                        </w:rPr>
                        <w:t xml:space="preserve">Athena SWAN Bronze &amp; Silver </w:t>
                      </w:r>
                      <w:r w:rsidR="00BF7DA4" w:rsidRPr="00FC432E">
                        <w:rPr>
                          <w:rFonts w:ascii="Arial" w:hAnsi="Arial" w:cs="Arial"/>
                          <w:b/>
                          <w:bCs/>
                          <w:color w:val="02A4A6"/>
                          <w:sz w:val="52"/>
                          <w:szCs w:val="40"/>
                        </w:rPr>
                        <w:t>Department Application</w:t>
                      </w:r>
                    </w:p>
                  </w:txbxContent>
                </v:textbox>
              </v:shape>
            </w:pict>
          </mc:Fallback>
        </mc:AlternateContent>
      </w:r>
      <w:r w:rsidR="00EB46F8">
        <w:rPr>
          <w:rFonts w:ascii="Arial" w:hAnsi="Arial" w:cs="Arial"/>
          <w:noProof/>
          <w:sz w:val="40"/>
          <w:szCs w:val="40"/>
          <w:lang w:eastAsia="en-GB"/>
        </w:rPr>
        <w:drawing>
          <wp:anchor distT="0" distB="0" distL="114300" distR="114300" simplePos="0" relativeHeight="251659264" behindDoc="0" locked="0" layoutInCell="1" allowOverlap="1" wp14:anchorId="5BEF8DE4" wp14:editId="10234490">
            <wp:simplePos x="0" y="0"/>
            <wp:positionH relativeFrom="margin">
              <wp:posOffset>-3890645</wp:posOffset>
            </wp:positionH>
            <wp:positionV relativeFrom="margin">
              <wp:posOffset>-2285365</wp:posOffset>
            </wp:positionV>
            <wp:extent cx="2057400" cy="1524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nce-HE-Membership-logo_Standalone_AS-Generic_Colour.eps"/>
                    <pic:cNvPicPr/>
                  </pic:nvPicPr>
                  <pic:blipFill>
                    <a:blip r:embed="rId9">
                      <a:extLst>
                        <a:ext uri="{28A0092B-C50C-407E-A947-70E740481C1C}">
                          <a14:useLocalDpi xmlns:a14="http://schemas.microsoft.com/office/drawing/2010/main" val="0"/>
                        </a:ext>
                      </a:extLst>
                    </a:blip>
                    <a:stretch>
                      <a:fillRect/>
                    </a:stretch>
                  </pic:blipFill>
                  <pic:spPr>
                    <a:xfrm>
                      <a:off x="0" y="0"/>
                      <a:ext cx="2057400" cy="1524000"/>
                    </a:xfrm>
                    <a:prstGeom prst="rect">
                      <a:avLst/>
                    </a:prstGeom>
                  </pic:spPr>
                </pic:pic>
              </a:graphicData>
            </a:graphic>
          </wp:anchor>
        </w:drawing>
      </w:r>
    </w:p>
    <w:p w14:paraId="775C1506" w14:textId="77777777" w:rsidR="0042707A" w:rsidRDefault="0042707A">
      <w:pPr>
        <w:spacing w:before="0" w:line="240" w:lineRule="auto"/>
        <w:sectPr w:rsidR="0042707A" w:rsidSect="002C5DFC">
          <w:headerReference w:type="default" r:id="rId10"/>
          <w:footerReference w:type="default" r:id="rId11"/>
          <w:headerReference w:type="first" r:id="rId12"/>
          <w:pgSz w:w="11906" w:h="16838" w:code="9"/>
          <w:pgMar w:top="3555" w:right="1134" w:bottom="1418" w:left="6067" w:header="607" w:footer="1179" w:gutter="0"/>
          <w:cols w:space="720"/>
          <w:titlePg/>
          <w:docGrid w:linePitch="360"/>
        </w:sectPr>
      </w:pPr>
    </w:p>
    <w:p w14:paraId="27D1AEA4" w14:textId="77777777" w:rsidR="000A72AC" w:rsidRDefault="000A72AC" w:rsidP="00FC432E">
      <w:pPr>
        <w:pStyle w:val="Heading1nospace"/>
        <w:spacing w:after="110"/>
        <w:ind w:left="-284" w:right="-308"/>
        <w:rPr>
          <w:rFonts w:ascii="Arial" w:hAnsi="Arial" w:cs="Arial"/>
          <w:b w:val="0"/>
          <w:color w:val="02A4A6"/>
          <w:sz w:val="32"/>
          <w:szCs w:val="32"/>
        </w:rPr>
      </w:pPr>
    </w:p>
    <w:sdt>
      <w:sdtPr>
        <w:rPr>
          <w:rFonts w:ascii="Calibri" w:eastAsiaTheme="minorHAnsi" w:hAnsi="Calibri" w:cs="Times New Roman"/>
          <w:color w:val="auto"/>
          <w:sz w:val="19"/>
          <w:szCs w:val="24"/>
          <w:lang w:val="en-GB"/>
        </w:rPr>
        <w:id w:val="-1405452440"/>
        <w:docPartObj>
          <w:docPartGallery w:val="Table of Contents"/>
          <w:docPartUnique/>
        </w:docPartObj>
      </w:sdtPr>
      <w:sdtEndPr>
        <w:rPr>
          <w:b/>
          <w:bCs/>
          <w:noProof/>
        </w:rPr>
      </w:sdtEndPr>
      <w:sdtContent>
        <w:p w14:paraId="56EA8A64" w14:textId="35CB5F8C" w:rsidR="000A72AC" w:rsidRPr="000A72AC" w:rsidRDefault="000A72AC">
          <w:pPr>
            <w:pStyle w:val="TOCHeading"/>
            <w:rPr>
              <w:rFonts w:ascii="Arial" w:hAnsi="Arial" w:cs="Arial"/>
              <w:color w:val="02A4A6"/>
              <w:sz w:val="48"/>
            </w:rPr>
          </w:pPr>
          <w:r w:rsidRPr="000A72AC">
            <w:rPr>
              <w:rFonts w:ascii="Arial" w:hAnsi="Arial" w:cs="Arial"/>
              <w:color w:val="02A4A6"/>
              <w:sz w:val="48"/>
            </w:rPr>
            <w:t>Contents</w:t>
          </w:r>
        </w:p>
        <w:p w14:paraId="4D2022AC" w14:textId="0DFCB587" w:rsidR="000A72AC" w:rsidRPr="000A72AC" w:rsidRDefault="000A72AC">
          <w:pPr>
            <w:pStyle w:val="TOC2"/>
            <w:tabs>
              <w:tab w:val="left" w:pos="660"/>
              <w:tab w:val="right" w:leader="dot" w:pos="9204"/>
            </w:tabs>
            <w:rPr>
              <w:rFonts w:ascii="Arial" w:hAnsi="Arial" w:cs="Arial"/>
              <w:noProof/>
              <w:sz w:val="24"/>
            </w:rPr>
          </w:pPr>
          <w:r>
            <w:fldChar w:fldCharType="begin"/>
          </w:r>
          <w:r>
            <w:instrText xml:space="preserve"> TOC \o "1-3" \h \z \u </w:instrText>
          </w:r>
          <w:r>
            <w:fldChar w:fldCharType="separate"/>
          </w:r>
          <w:hyperlink w:anchor="_Toc34138089" w:history="1">
            <w:r w:rsidRPr="000A72AC">
              <w:rPr>
                <w:rStyle w:val="Hyperlink"/>
                <w:rFonts w:ascii="Arial" w:hAnsi="Arial" w:cs="Arial"/>
                <w:noProof/>
                <w:sz w:val="24"/>
              </w:rPr>
              <w:t>1.</w:t>
            </w:r>
            <w:r w:rsidRPr="000A72AC">
              <w:rPr>
                <w:rFonts w:ascii="Arial" w:hAnsi="Arial" w:cs="Arial"/>
                <w:noProof/>
                <w:sz w:val="24"/>
              </w:rPr>
              <w:tab/>
            </w:r>
            <w:r w:rsidRPr="000A72AC">
              <w:rPr>
                <w:rStyle w:val="Hyperlink"/>
                <w:rFonts w:ascii="Arial" w:hAnsi="Arial" w:cs="Arial"/>
                <w:noProof/>
                <w:sz w:val="24"/>
              </w:rPr>
              <w:t>Letter of endorsement from the head of department</w:t>
            </w:r>
            <w:r w:rsidRPr="000A72AC">
              <w:rPr>
                <w:rFonts w:ascii="Arial" w:hAnsi="Arial" w:cs="Arial"/>
                <w:noProof/>
                <w:webHidden/>
                <w:sz w:val="24"/>
              </w:rPr>
              <w:tab/>
            </w:r>
            <w:r w:rsidRPr="000A72AC">
              <w:rPr>
                <w:rFonts w:ascii="Arial" w:hAnsi="Arial" w:cs="Arial"/>
                <w:noProof/>
                <w:webHidden/>
                <w:sz w:val="24"/>
              </w:rPr>
              <w:fldChar w:fldCharType="begin"/>
            </w:r>
            <w:r w:rsidRPr="000A72AC">
              <w:rPr>
                <w:rFonts w:ascii="Arial" w:hAnsi="Arial" w:cs="Arial"/>
                <w:noProof/>
                <w:webHidden/>
                <w:sz w:val="24"/>
              </w:rPr>
              <w:instrText xml:space="preserve"> PAGEREF _Toc34138089 \h </w:instrText>
            </w:r>
            <w:r w:rsidRPr="000A72AC">
              <w:rPr>
                <w:rFonts w:ascii="Arial" w:hAnsi="Arial" w:cs="Arial"/>
                <w:noProof/>
                <w:webHidden/>
                <w:sz w:val="24"/>
              </w:rPr>
            </w:r>
            <w:r w:rsidRPr="000A72AC">
              <w:rPr>
                <w:rFonts w:ascii="Arial" w:hAnsi="Arial" w:cs="Arial"/>
                <w:noProof/>
                <w:webHidden/>
                <w:sz w:val="24"/>
              </w:rPr>
              <w:fldChar w:fldCharType="separate"/>
            </w:r>
            <w:r>
              <w:rPr>
                <w:rFonts w:ascii="Arial" w:hAnsi="Arial" w:cs="Arial"/>
                <w:noProof/>
                <w:webHidden/>
                <w:sz w:val="24"/>
              </w:rPr>
              <w:t>5</w:t>
            </w:r>
            <w:r w:rsidRPr="000A72AC">
              <w:rPr>
                <w:rFonts w:ascii="Arial" w:hAnsi="Arial" w:cs="Arial"/>
                <w:noProof/>
                <w:webHidden/>
                <w:sz w:val="24"/>
              </w:rPr>
              <w:fldChar w:fldCharType="end"/>
            </w:r>
          </w:hyperlink>
        </w:p>
        <w:p w14:paraId="595B7224" w14:textId="72146BDF" w:rsidR="000A72AC" w:rsidRPr="000A72AC" w:rsidRDefault="00EC7BFA">
          <w:pPr>
            <w:pStyle w:val="TOC2"/>
            <w:tabs>
              <w:tab w:val="left" w:pos="660"/>
              <w:tab w:val="right" w:leader="dot" w:pos="9204"/>
            </w:tabs>
            <w:rPr>
              <w:rFonts w:ascii="Arial" w:hAnsi="Arial" w:cs="Arial"/>
              <w:noProof/>
              <w:sz w:val="24"/>
            </w:rPr>
          </w:pPr>
          <w:hyperlink w:anchor="_Toc34138091" w:history="1">
            <w:r w:rsidR="000A72AC" w:rsidRPr="000A72AC">
              <w:rPr>
                <w:rStyle w:val="Hyperlink"/>
                <w:rFonts w:ascii="Arial" w:hAnsi="Arial" w:cs="Arial"/>
                <w:noProof/>
                <w:sz w:val="24"/>
              </w:rPr>
              <w:t>2.</w:t>
            </w:r>
            <w:r w:rsidR="000A72AC" w:rsidRPr="000A72AC">
              <w:rPr>
                <w:rFonts w:ascii="Arial" w:hAnsi="Arial" w:cs="Arial"/>
                <w:noProof/>
                <w:sz w:val="24"/>
              </w:rPr>
              <w:tab/>
            </w:r>
            <w:r w:rsidR="000A72AC" w:rsidRPr="000A72AC">
              <w:rPr>
                <w:rStyle w:val="Hyperlink"/>
                <w:rFonts w:ascii="Arial" w:hAnsi="Arial" w:cs="Arial"/>
                <w:noProof/>
                <w:sz w:val="24"/>
              </w:rPr>
              <w:t>Description of the department</w:t>
            </w:r>
            <w:r w:rsidR="000A72AC" w:rsidRPr="000A72AC">
              <w:rPr>
                <w:rFonts w:ascii="Arial" w:hAnsi="Arial" w:cs="Arial"/>
                <w:noProof/>
                <w:webHidden/>
                <w:sz w:val="24"/>
              </w:rPr>
              <w:tab/>
            </w:r>
            <w:r w:rsidR="000A72AC" w:rsidRPr="000A72AC">
              <w:rPr>
                <w:rFonts w:ascii="Arial" w:hAnsi="Arial" w:cs="Arial"/>
                <w:noProof/>
                <w:webHidden/>
                <w:sz w:val="24"/>
              </w:rPr>
              <w:fldChar w:fldCharType="begin"/>
            </w:r>
            <w:r w:rsidR="000A72AC" w:rsidRPr="000A72AC">
              <w:rPr>
                <w:rFonts w:ascii="Arial" w:hAnsi="Arial" w:cs="Arial"/>
                <w:noProof/>
                <w:webHidden/>
                <w:sz w:val="24"/>
              </w:rPr>
              <w:instrText xml:space="preserve"> PAGEREF _Toc34138091 \h </w:instrText>
            </w:r>
            <w:r w:rsidR="000A72AC" w:rsidRPr="000A72AC">
              <w:rPr>
                <w:rFonts w:ascii="Arial" w:hAnsi="Arial" w:cs="Arial"/>
                <w:noProof/>
                <w:webHidden/>
                <w:sz w:val="24"/>
              </w:rPr>
            </w:r>
            <w:r w:rsidR="000A72AC" w:rsidRPr="000A72AC">
              <w:rPr>
                <w:rFonts w:ascii="Arial" w:hAnsi="Arial" w:cs="Arial"/>
                <w:noProof/>
                <w:webHidden/>
                <w:sz w:val="24"/>
              </w:rPr>
              <w:fldChar w:fldCharType="separate"/>
            </w:r>
            <w:r w:rsidR="000A72AC">
              <w:rPr>
                <w:rFonts w:ascii="Arial" w:hAnsi="Arial" w:cs="Arial"/>
                <w:noProof/>
                <w:webHidden/>
                <w:sz w:val="24"/>
              </w:rPr>
              <w:t>5</w:t>
            </w:r>
            <w:r w:rsidR="000A72AC" w:rsidRPr="000A72AC">
              <w:rPr>
                <w:rFonts w:ascii="Arial" w:hAnsi="Arial" w:cs="Arial"/>
                <w:noProof/>
                <w:webHidden/>
                <w:sz w:val="24"/>
              </w:rPr>
              <w:fldChar w:fldCharType="end"/>
            </w:r>
          </w:hyperlink>
        </w:p>
        <w:p w14:paraId="636209DB" w14:textId="5950CC59" w:rsidR="000A72AC" w:rsidRPr="000A72AC" w:rsidRDefault="00EC7BFA">
          <w:pPr>
            <w:pStyle w:val="TOC2"/>
            <w:tabs>
              <w:tab w:val="left" w:pos="660"/>
              <w:tab w:val="right" w:leader="dot" w:pos="9204"/>
            </w:tabs>
            <w:rPr>
              <w:rFonts w:ascii="Arial" w:hAnsi="Arial" w:cs="Arial"/>
              <w:noProof/>
              <w:sz w:val="24"/>
            </w:rPr>
          </w:pPr>
          <w:hyperlink w:anchor="_Toc34138093" w:history="1">
            <w:r w:rsidR="000A72AC" w:rsidRPr="000A72AC">
              <w:rPr>
                <w:rStyle w:val="Hyperlink"/>
                <w:rFonts w:ascii="Arial" w:hAnsi="Arial" w:cs="Arial"/>
                <w:noProof/>
                <w:sz w:val="24"/>
              </w:rPr>
              <w:t>3.</w:t>
            </w:r>
            <w:r w:rsidR="000A72AC" w:rsidRPr="000A72AC">
              <w:rPr>
                <w:rFonts w:ascii="Arial" w:hAnsi="Arial" w:cs="Arial"/>
                <w:noProof/>
                <w:sz w:val="24"/>
              </w:rPr>
              <w:tab/>
            </w:r>
            <w:r w:rsidR="000A72AC" w:rsidRPr="000A72AC">
              <w:rPr>
                <w:rStyle w:val="Hyperlink"/>
                <w:rFonts w:ascii="Arial" w:hAnsi="Arial" w:cs="Arial"/>
                <w:noProof/>
                <w:sz w:val="24"/>
              </w:rPr>
              <w:t>The self-assessment process</w:t>
            </w:r>
            <w:r w:rsidR="000A72AC" w:rsidRPr="000A72AC">
              <w:rPr>
                <w:rFonts w:ascii="Arial" w:hAnsi="Arial" w:cs="Arial"/>
                <w:noProof/>
                <w:webHidden/>
                <w:sz w:val="24"/>
              </w:rPr>
              <w:tab/>
            </w:r>
            <w:r w:rsidR="000A72AC" w:rsidRPr="000A72AC">
              <w:rPr>
                <w:rFonts w:ascii="Arial" w:hAnsi="Arial" w:cs="Arial"/>
                <w:noProof/>
                <w:webHidden/>
                <w:sz w:val="24"/>
              </w:rPr>
              <w:fldChar w:fldCharType="begin"/>
            </w:r>
            <w:r w:rsidR="000A72AC" w:rsidRPr="000A72AC">
              <w:rPr>
                <w:rFonts w:ascii="Arial" w:hAnsi="Arial" w:cs="Arial"/>
                <w:noProof/>
                <w:webHidden/>
                <w:sz w:val="24"/>
              </w:rPr>
              <w:instrText xml:space="preserve"> PAGEREF _Toc34138093 \h </w:instrText>
            </w:r>
            <w:r w:rsidR="000A72AC" w:rsidRPr="000A72AC">
              <w:rPr>
                <w:rFonts w:ascii="Arial" w:hAnsi="Arial" w:cs="Arial"/>
                <w:noProof/>
                <w:webHidden/>
                <w:sz w:val="24"/>
              </w:rPr>
            </w:r>
            <w:r w:rsidR="000A72AC" w:rsidRPr="000A72AC">
              <w:rPr>
                <w:rFonts w:ascii="Arial" w:hAnsi="Arial" w:cs="Arial"/>
                <w:noProof/>
                <w:webHidden/>
                <w:sz w:val="24"/>
              </w:rPr>
              <w:fldChar w:fldCharType="separate"/>
            </w:r>
            <w:r w:rsidR="000A72AC">
              <w:rPr>
                <w:rFonts w:ascii="Arial" w:hAnsi="Arial" w:cs="Arial"/>
                <w:noProof/>
                <w:webHidden/>
                <w:sz w:val="24"/>
              </w:rPr>
              <w:t>5</w:t>
            </w:r>
            <w:r w:rsidR="000A72AC" w:rsidRPr="000A72AC">
              <w:rPr>
                <w:rFonts w:ascii="Arial" w:hAnsi="Arial" w:cs="Arial"/>
                <w:noProof/>
                <w:webHidden/>
                <w:sz w:val="24"/>
              </w:rPr>
              <w:fldChar w:fldCharType="end"/>
            </w:r>
          </w:hyperlink>
        </w:p>
        <w:p w14:paraId="643A0DA0" w14:textId="551E7EFD" w:rsidR="000A72AC" w:rsidRPr="000A72AC" w:rsidRDefault="00EC7BFA">
          <w:pPr>
            <w:pStyle w:val="TOC2"/>
            <w:tabs>
              <w:tab w:val="left" w:pos="660"/>
              <w:tab w:val="right" w:leader="dot" w:pos="9204"/>
            </w:tabs>
            <w:rPr>
              <w:rFonts w:ascii="Arial" w:hAnsi="Arial" w:cs="Arial"/>
              <w:noProof/>
              <w:sz w:val="24"/>
            </w:rPr>
          </w:pPr>
          <w:hyperlink w:anchor="_Toc34138095" w:history="1">
            <w:r w:rsidR="000A72AC" w:rsidRPr="000A72AC">
              <w:rPr>
                <w:rStyle w:val="Hyperlink"/>
                <w:rFonts w:ascii="Arial" w:hAnsi="Arial" w:cs="Arial"/>
                <w:noProof/>
                <w:sz w:val="24"/>
              </w:rPr>
              <w:t>4.</w:t>
            </w:r>
            <w:r w:rsidR="000A72AC" w:rsidRPr="000A72AC">
              <w:rPr>
                <w:rFonts w:ascii="Arial" w:hAnsi="Arial" w:cs="Arial"/>
                <w:noProof/>
                <w:sz w:val="24"/>
              </w:rPr>
              <w:tab/>
            </w:r>
            <w:r w:rsidR="000A72AC" w:rsidRPr="000A72AC">
              <w:rPr>
                <w:rStyle w:val="Hyperlink"/>
                <w:rFonts w:ascii="Arial" w:hAnsi="Arial" w:cs="Arial"/>
                <w:noProof/>
                <w:sz w:val="24"/>
              </w:rPr>
              <w:t>A picture of the department</w:t>
            </w:r>
            <w:r w:rsidR="000A72AC" w:rsidRPr="000A72AC">
              <w:rPr>
                <w:rFonts w:ascii="Arial" w:hAnsi="Arial" w:cs="Arial"/>
                <w:noProof/>
                <w:webHidden/>
                <w:sz w:val="24"/>
              </w:rPr>
              <w:tab/>
            </w:r>
            <w:r w:rsidR="000A72AC" w:rsidRPr="000A72AC">
              <w:rPr>
                <w:rFonts w:ascii="Arial" w:hAnsi="Arial" w:cs="Arial"/>
                <w:noProof/>
                <w:webHidden/>
                <w:sz w:val="24"/>
              </w:rPr>
              <w:fldChar w:fldCharType="begin"/>
            </w:r>
            <w:r w:rsidR="000A72AC" w:rsidRPr="000A72AC">
              <w:rPr>
                <w:rFonts w:ascii="Arial" w:hAnsi="Arial" w:cs="Arial"/>
                <w:noProof/>
                <w:webHidden/>
                <w:sz w:val="24"/>
              </w:rPr>
              <w:instrText xml:space="preserve"> PAGEREF _Toc34138095 \h </w:instrText>
            </w:r>
            <w:r w:rsidR="000A72AC" w:rsidRPr="000A72AC">
              <w:rPr>
                <w:rFonts w:ascii="Arial" w:hAnsi="Arial" w:cs="Arial"/>
                <w:noProof/>
                <w:webHidden/>
                <w:sz w:val="24"/>
              </w:rPr>
            </w:r>
            <w:r w:rsidR="000A72AC" w:rsidRPr="000A72AC">
              <w:rPr>
                <w:rFonts w:ascii="Arial" w:hAnsi="Arial" w:cs="Arial"/>
                <w:noProof/>
                <w:webHidden/>
                <w:sz w:val="24"/>
              </w:rPr>
              <w:fldChar w:fldCharType="separate"/>
            </w:r>
            <w:r w:rsidR="000A72AC">
              <w:rPr>
                <w:rFonts w:ascii="Arial" w:hAnsi="Arial" w:cs="Arial"/>
                <w:noProof/>
                <w:webHidden/>
                <w:sz w:val="24"/>
              </w:rPr>
              <w:t>6</w:t>
            </w:r>
            <w:r w:rsidR="000A72AC" w:rsidRPr="000A72AC">
              <w:rPr>
                <w:rFonts w:ascii="Arial" w:hAnsi="Arial" w:cs="Arial"/>
                <w:noProof/>
                <w:webHidden/>
                <w:sz w:val="24"/>
              </w:rPr>
              <w:fldChar w:fldCharType="end"/>
            </w:r>
          </w:hyperlink>
        </w:p>
        <w:p w14:paraId="209A3963" w14:textId="5EC2C516" w:rsidR="000A72AC" w:rsidRPr="000A72AC" w:rsidRDefault="00EC7BFA">
          <w:pPr>
            <w:pStyle w:val="TOC2"/>
            <w:tabs>
              <w:tab w:val="left" w:pos="660"/>
              <w:tab w:val="right" w:leader="dot" w:pos="9204"/>
            </w:tabs>
            <w:rPr>
              <w:rFonts w:ascii="Arial" w:hAnsi="Arial" w:cs="Arial"/>
              <w:noProof/>
              <w:sz w:val="24"/>
            </w:rPr>
          </w:pPr>
          <w:hyperlink w:anchor="_Toc34138099" w:history="1">
            <w:r w:rsidR="000A72AC" w:rsidRPr="000A72AC">
              <w:rPr>
                <w:rStyle w:val="Hyperlink"/>
                <w:rFonts w:ascii="Arial" w:hAnsi="Arial" w:cs="Arial"/>
                <w:noProof/>
                <w:sz w:val="24"/>
              </w:rPr>
              <w:t>5.</w:t>
            </w:r>
            <w:r w:rsidR="000A72AC" w:rsidRPr="000A72AC">
              <w:rPr>
                <w:rFonts w:ascii="Arial" w:hAnsi="Arial" w:cs="Arial"/>
                <w:noProof/>
                <w:sz w:val="24"/>
              </w:rPr>
              <w:tab/>
            </w:r>
            <w:r w:rsidR="000A72AC" w:rsidRPr="000A72AC">
              <w:rPr>
                <w:rStyle w:val="Hyperlink"/>
                <w:rFonts w:ascii="Arial" w:hAnsi="Arial" w:cs="Arial"/>
                <w:noProof/>
                <w:sz w:val="24"/>
              </w:rPr>
              <w:t>Supporting and advancing women’s careers</w:t>
            </w:r>
            <w:r w:rsidR="000A72AC" w:rsidRPr="000A72AC">
              <w:rPr>
                <w:rFonts w:ascii="Arial" w:hAnsi="Arial" w:cs="Arial"/>
                <w:noProof/>
                <w:webHidden/>
                <w:sz w:val="24"/>
              </w:rPr>
              <w:tab/>
            </w:r>
            <w:r w:rsidR="000A72AC" w:rsidRPr="000A72AC">
              <w:rPr>
                <w:rFonts w:ascii="Arial" w:hAnsi="Arial" w:cs="Arial"/>
                <w:noProof/>
                <w:webHidden/>
                <w:sz w:val="24"/>
              </w:rPr>
              <w:fldChar w:fldCharType="begin"/>
            </w:r>
            <w:r w:rsidR="000A72AC" w:rsidRPr="000A72AC">
              <w:rPr>
                <w:rFonts w:ascii="Arial" w:hAnsi="Arial" w:cs="Arial"/>
                <w:noProof/>
                <w:webHidden/>
                <w:sz w:val="24"/>
              </w:rPr>
              <w:instrText xml:space="preserve"> PAGEREF _Toc34138099 \h </w:instrText>
            </w:r>
            <w:r w:rsidR="000A72AC" w:rsidRPr="000A72AC">
              <w:rPr>
                <w:rFonts w:ascii="Arial" w:hAnsi="Arial" w:cs="Arial"/>
                <w:noProof/>
                <w:webHidden/>
                <w:sz w:val="24"/>
              </w:rPr>
            </w:r>
            <w:r w:rsidR="000A72AC" w:rsidRPr="000A72AC">
              <w:rPr>
                <w:rFonts w:ascii="Arial" w:hAnsi="Arial" w:cs="Arial"/>
                <w:noProof/>
                <w:webHidden/>
                <w:sz w:val="24"/>
              </w:rPr>
              <w:fldChar w:fldCharType="separate"/>
            </w:r>
            <w:r w:rsidR="000A72AC">
              <w:rPr>
                <w:rFonts w:ascii="Arial" w:hAnsi="Arial" w:cs="Arial"/>
                <w:noProof/>
                <w:webHidden/>
                <w:sz w:val="24"/>
              </w:rPr>
              <w:t>7</w:t>
            </w:r>
            <w:r w:rsidR="000A72AC" w:rsidRPr="000A72AC">
              <w:rPr>
                <w:rFonts w:ascii="Arial" w:hAnsi="Arial" w:cs="Arial"/>
                <w:noProof/>
                <w:webHidden/>
                <w:sz w:val="24"/>
              </w:rPr>
              <w:fldChar w:fldCharType="end"/>
            </w:r>
          </w:hyperlink>
        </w:p>
        <w:p w14:paraId="255479E7" w14:textId="03F6EEC5" w:rsidR="000A72AC" w:rsidRPr="000A72AC" w:rsidRDefault="00EC7BFA">
          <w:pPr>
            <w:pStyle w:val="TOC2"/>
            <w:tabs>
              <w:tab w:val="left" w:pos="660"/>
              <w:tab w:val="right" w:leader="dot" w:pos="9204"/>
            </w:tabs>
            <w:rPr>
              <w:rFonts w:ascii="Arial" w:hAnsi="Arial" w:cs="Arial"/>
              <w:noProof/>
              <w:sz w:val="24"/>
            </w:rPr>
          </w:pPr>
          <w:hyperlink w:anchor="_Toc34138108" w:history="1">
            <w:r w:rsidR="000A72AC" w:rsidRPr="000A72AC">
              <w:rPr>
                <w:rStyle w:val="Hyperlink"/>
                <w:rFonts w:ascii="Arial" w:hAnsi="Arial" w:cs="Arial"/>
                <w:noProof/>
                <w:sz w:val="24"/>
              </w:rPr>
              <w:t>6.</w:t>
            </w:r>
            <w:r w:rsidR="000A72AC" w:rsidRPr="000A72AC">
              <w:rPr>
                <w:rFonts w:ascii="Arial" w:hAnsi="Arial" w:cs="Arial"/>
                <w:noProof/>
                <w:sz w:val="24"/>
              </w:rPr>
              <w:tab/>
            </w:r>
            <w:r w:rsidR="000A72AC" w:rsidRPr="000A72AC">
              <w:rPr>
                <w:rStyle w:val="Hyperlink"/>
                <w:rFonts w:ascii="Arial" w:hAnsi="Arial" w:cs="Arial"/>
                <w:noProof/>
                <w:sz w:val="24"/>
              </w:rPr>
              <w:t>Further information</w:t>
            </w:r>
            <w:r w:rsidR="000A72AC" w:rsidRPr="000A72AC">
              <w:rPr>
                <w:rFonts w:ascii="Arial" w:hAnsi="Arial" w:cs="Arial"/>
                <w:noProof/>
                <w:webHidden/>
                <w:sz w:val="24"/>
              </w:rPr>
              <w:tab/>
            </w:r>
            <w:r w:rsidR="000A72AC" w:rsidRPr="000A72AC">
              <w:rPr>
                <w:rFonts w:ascii="Arial" w:hAnsi="Arial" w:cs="Arial"/>
                <w:noProof/>
                <w:webHidden/>
                <w:sz w:val="24"/>
              </w:rPr>
              <w:fldChar w:fldCharType="begin"/>
            </w:r>
            <w:r w:rsidR="000A72AC" w:rsidRPr="000A72AC">
              <w:rPr>
                <w:rFonts w:ascii="Arial" w:hAnsi="Arial" w:cs="Arial"/>
                <w:noProof/>
                <w:webHidden/>
                <w:sz w:val="24"/>
              </w:rPr>
              <w:instrText xml:space="preserve"> PAGEREF _Toc34138108 \h </w:instrText>
            </w:r>
            <w:r w:rsidR="000A72AC" w:rsidRPr="000A72AC">
              <w:rPr>
                <w:rFonts w:ascii="Arial" w:hAnsi="Arial" w:cs="Arial"/>
                <w:noProof/>
                <w:webHidden/>
                <w:sz w:val="24"/>
              </w:rPr>
            </w:r>
            <w:r w:rsidR="000A72AC" w:rsidRPr="000A72AC">
              <w:rPr>
                <w:rFonts w:ascii="Arial" w:hAnsi="Arial" w:cs="Arial"/>
                <w:noProof/>
                <w:webHidden/>
                <w:sz w:val="24"/>
              </w:rPr>
              <w:fldChar w:fldCharType="separate"/>
            </w:r>
            <w:r w:rsidR="000A72AC">
              <w:rPr>
                <w:rFonts w:ascii="Arial" w:hAnsi="Arial" w:cs="Arial"/>
                <w:noProof/>
                <w:webHidden/>
                <w:sz w:val="24"/>
              </w:rPr>
              <w:t>13</w:t>
            </w:r>
            <w:r w:rsidR="000A72AC" w:rsidRPr="000A72AC">
              <w:rPr>
                <w:rFonts w:ascii="Arial" w:hAnsi="Arial" w:cs="Arial"/>
                <w:noProof/>
                <w:webHidden/>
                <w:sz w:val="24"/>
              </w:rPr>
              <w:fldChar w:fldCharType="end"/>
            </w:r>
          </w:hyperlink>
        </w:p>
        <w:p w14:paraId="79E569B7" w14:textId="3935D8E5" w:rsidR="000A72AC" w:rsidRPr="000A72AC" w:rsidRDefault="00EC7BFA">
          <w:pPr>
            <w:pStyle w:val="TOC2"/>
            <w:tabs>
              <w:tab w:val="left" w:pos="660"/>
              <w:tab w:val="right" w:leader="dot" w:pos="9204"/>
            </w:tabs>
            <w:rPr>
              <w:rFonts w:ascii="Arial" w:hAnsi="Arial" w:cs="Arial"/>
              <w:noProof/>
              <w:sz w:val="24"/>
            </w:rPr>
          </w:pPr>
          <w:hyperlink w:anchor="_Toc34138110" w:history="1">
            <w:r w:rsidR="000A72AC" w:rsidRPr="000A72AC">
              <w:rPr>
                <w:rStyle w:val="Hyperlink"/>
                <w:rFonts w:ascii="Arial" w:hAnsi="Arial" w:cs="Arial"/>
                <w:noProof/>
                <w:sz w:val="24"/>
              </w:rPr>
              <w:t>7.</w:t>
            </w:r>
            <w:r w:rsidR="000A72AC" w:rsidRPr="000A72AC">
              <w:rPr>
                <w:rFonts w:ascii="Arial" w:hAnsi="Arial" w:cs="Arial"/>
                <w:noProof/>
                <w:sz w:val="24"/>
              </w:rPr>
              <w:tab/>
            </w:r>
            <w:r w:rsidR="000A72AC" w:rsidRPr="000A72AC">
              <w:rPr>
                <w:rStyle w:val="Hyperlink"/>
                <w:rFonts w:ascii="Arial" w:hAnsi="Arial" w:cs="Arial"/>
                <w:noProof/>
                <w:sz w:val="24"/>
              </w:rPr>
              <w:t>Action plan</w:t>
            </w:r>
            <w:r w:rsidR="000A72AC" w:rsidRPr="000A72AC">
              <w:rPr>
                <w:rFonts w:ascii="Arial" w:hAnsi="Arial" w:cs="Arial"/>
                <w:noProof/>
                <w:webHidden/>
                <w:sz w:val="24"/>
              </w:rPr>
              <w:tab/>
            </w:r>
            <w:r w:rsidR="000A72AC" w:rsidRPr="000A72AC">
              <w:rPr>
                <w:rFonts w:ascii="Arial" w:hAnsi="Arial" w:cs="Arial"/>
                <w:noProof/>
                <w:webHidden/>
                <w:sz w:val="24"/>
              </w:rPr>
              <w:fldChar w:fldCharType="begin"/>
            </w:r>
            <w:r w:rsidR="000A72AC" w:rsidRPr="000A72AC">
              <w:rPr>
                <w:rFonts w:ascii="Arial" w:hAnsi="Arial" w:cs="Arial"/>
                <w:noProof/>
                <w:webHidden/>
                <w:sz w:val="24"/>
              </w:rPr>
              <w:instrText xml:space="preserve"> PAGEREF _Toc34138110 \h </w:instrText>
            </w:r>
            <w:r w:rsidR="000A72AC" w:rsidRPr="000A72AC">
              <w:rPr>
                <w:rFonts w:ascii="Arial" w:hAnsi="Arial" w:cs="Arial"/>
                <w:noProof/>
                <w:webHidden/>
                <w:sz w:val="24"/>
              </w:rPr>
            </w:r>
            <w:r w:rsidR="000A72AC" w:rsidRPr="000A72AC">
              <w:rPr>
                <w:rFonts w:ascii="Arial" w:hAnsi="Arial" w:cs="Arial"/>
                <w:noProof/>
                <w:webHidden/>
                <w:sz w:val="24"/>
              </w:rPr>
              <w:fldChar w:fldCharType="separate"/>
            </w:r>
            <w:r w:rsidR="000A72AC">
              <w:rPr>
                <w:rFonts w:ascii="Arial" w:hAnsi="Arial" w:cs="Arial"/>
                <w:noProof/>
                <w:webHidden/>
                <w:sz w:val="24"/>
              </w:rPr>
              <w:t>13</w:t>
            </w:r>
            <w:r w:rsidR="000A72AC" w:rsidRPr="000A72AC">
              <w:rPr>
                <w:rFonts w:ascii="Arial" w:hAnsi="Arial" w:cs="Arial"/>
                <w:noProof/>
                <w:webHidden/>
                <w:sz w:val="24"/>
              </w:rPr>
              <w:fldChar w:fldCharType="end"/>
            </w:r>
          </w:hyperlink>
        </w:p>
        <w:p w14:paraId="7ECBFD2F" w14:textId="30F4AE31" w:rsidR="000A72AC" w:rsidRDefault="000A72AC">
          <w:r>
            <w:rPr>
              <w:b/>
              <w:bCs/>
              <w:noProof/>
            </w:rPr>
            <w:fldChar w:fldCharType="end"/>
          </w:r>
        </w:p>
      </w:sdtContent>
    </w:sdt>
    <w:p w14:paraId="2E59A238" w14:textId="77777777" w:rsidR="000A72AC" w:rsidRDefault="000A72AC" w:rsidP="00FC432E">
      <w:pPr>
        <w:pStyle w:val="Heading1nospace"/>
        <w:spacing w:after="110"/>
        <w:ind w:left="-284" w:right="-308"/>
        <w:rPr>
          <w:rFonts w:ascii="Arial" w:hAnsi="Arial" w:cs="Arial"/>
          <w:b w:val="0"/>
          <w:color w:val="02A4A6"/>
          <w:sz w:val="32"/>
          <w:szCs w:val="32"/>
        </w:rPr>
      </w:pPr>
    </w:p>
    <w:p w14:paraId="50029275" w14:textId="77777777" w:rsidR="000A72AC" w:rsidRDefault="000A72AC" w:rsidP="00FC432E">
      <w:pPr>
        <w:pStyle w:val="Heading1nospace"/>
        <w:spacing w:after="110"/>
        <w:ind w:left="-284" w:right="-308"/>
        <w:rPr>
          <w:rFonts w:ascii="Arial" w:hAnsi="Arial" w:cs="Arial"/>
          <w:b w:val="0"/>
          <w:color w:val="02A4A6"/>
          <w:sz w:val="32"/>
          <w:szCs w:val="32"/>
        </w:rPr>
      </w:pPr>
    </w:p>
    <w:p w14:paraId="6D1D028B" w14:textId="77777777" w:rsidR="000A72AC" w:rsidRDefault="000A72AC" w:rsidP="00FC432E">
      <w:pPr>
        <w:pStyle w:val="Heading1nospace"/>
        <w:spacing w:after="110"/>
        <w:ind w:left="-284" w:right="-308"/>
        <w:rPr>
          <w:rFonts w:ascii="Arial" w:hAnsi="Arial" w:cs="Arial"/>
          <w:b w:val="0"/>
          <w:color w:val="02A4A6"/>
          <w:sz w:val="32"/>
          <w:szCs w:val="32"/>
        </w:rPr>
      </w:pPr>
    </w:p>
    <w:p w14:paraId="13E9DAA6" w14:textId="77777777" w:rsidR="000A72AC" w:rsidRDefault="000A72AC" w:rsidP="00FC432E">
      <w:pPr>
        <w:pStyle w:val="Heading1nospace"/>
        <w:spacing w:after="110"/>
        <w:ind w:left="-284" w:right="-308"/>
        <w:rPr>
          <w:rFonts w:ascii="Arial" w:hAnsi="Arial" w:cs="Arial"/>
          <w:b w:val="0"/>
          <w:color w:val="02A4A6"/>
          <w:sz w:val="32"/>
          <w:szCs w:val="32"/>
        </w:rPr>
      </w:pPr>
    </w:p>
    <w:p w14:paraId="5172215A" w14:textId="77777777" w:rsidR="000A72AC" w:rsidRDefault="000A72AC" w:rsidP="00FC432E">
      <w:pPr>
        <w:pStyle w:val="Heading1nospace"/>
        <w:spacing w:after="110"/>
        <w:ind w:left="-284" w:right="-308"/>
        <w:rPr>
          <w:rFonts w:ascii="Arial" w:hAnsi="Arial" w:cs="Arial"/>
          <w:b w:val="0"/>
          <w:color w:val="02A4A6"/>
          <w:sz w:val="32"/>
          <w:szCs w:val="32"/>
        </w:rPr>
      </w:pPr>
    </w:p>
    <w:p w14:paraId="4D1AC1C8" w14:textId="77777777" w:rsidR="000A72AC" w:rsidRDefault="000A72AC" w:rsidP="00FC432E">
      <w:pPr>
        <w:pStyle w:val="Heading1nospace"/>
        <w:spacing w:after="110"/>
        <w:ind w:left="-284" w:right="-308"/>
        <w:rPr>
          <w:rFonts w:ascii="Arial" w:hAnsi="Arial" w:cs="Arial"/>
          <w:b w:val="0"/>
          <w:color w:val="02A4A6"/>
          <w:sz w:val="32"/>
          <w:szCs w:val="32"/>
        </w:rPr>
      </w:pPr>
    </w:p>
    <w:p w14:paraId="538955AB" w14:textId="77777777" w:rsidR="000A72AC" w:rsidRDefault="000A72AC" w:rsidP="00FC432E">
      <w:pPr>
        <w:pStyle w:val="Heading1nospace"/>
        <w:spacing w:after="110"/>
        <w:ind w:left="-284" w:right="-308"/>
        <w:rPr>
          <w:rFonts w:ascii="Arial" w:hAnsi="Arial" w:cs="Arial"/>
          <w:b w:val="0"/>
          <w:color w:val="02A4A6"/>
          <w:sz w:val="32"/>
          <w:szCs w:val="32"/>
        </w:rPr>
      </w:pPr>
    </w:p>
    <w:p w14:paraId="545E5645" w14:textId="77777777" w:rsidR="000A72AC" w:rsidRDefault="000A72AC" w:rsidP="00FC432E">
      <w:pPr>
        <w:pStyle w:val="Heading1nospace"/>
        <w:spacing w:after="110"/>
        <w:ind w:left="-284" w:right="-308"/>
        <w:rPr>
          <w:rFonts w:ascii="Arial" w:hAnsi="Arial" w:cs="Arial"/>
          <w:b w:val="0"/>
          <w:color w:val="02A4A6"/>
          <w:sz w:val="32"/>
          <w:szCs w:val="32"/>
        </w:rPr>
      </w:pPr>
    </w:p>
    <w:p w14:paraId="265E92F5" w14:textId="77777777" w:rsidR="000A72AC" w:rsidRDefault="000A72AC" w:rsidP="00FC432E">
      <w:pPr>
        <w:pStyle w:val="Heading1nospace"/>
        <w:spacing w:after="110"/>
        <w:ind w:left="-284" w:right="-308"/>
        <w:rPr>
          <w:rFonts w:ascii="Arial" w:hAnsi="Arial" w:cs="Arial"/>
          <w:b w:val="0"/>
          <w:color w:val="02A4A6"/>
          <w:sz w:val="32"/>
          <w:szCs w:val="32"/>
        </w:rPr>
      </w:pPr>
    </w:p>
    <w:p w14:paraId="2CABD082" w14:textId="77777777" w:rsidR="000A72AC" w:rsidRDefault="000A72AC" w:rsidP="00FC432E">
      <w:pPr>
        <w:pStyle w:val="Heading1nospace"/>
        <w:spacing w:after="110"/>
        <w:ind w:left="-284" w:right="-308"/>
        <w:rPr>
          <w:rFonts w:ascii="Arial" w:hAnsi="Arial" w:cs="Arial"/>
          <w:b w:val="0"/>
          <w:color w:val="02A4A6"/>
          <w:sz w:val="32"/>
          <w:szCs w:val="32"/>
        </w:rPr>
      </w:pPr>
    </w:p>
    <w:p w14:paraId="52E28A89" w14:textId="77777777" w:rsidR="000A72AC" w:rsidRDefault="000A72AC" w:rsidP="00FC432E">
      <w:pPr>
        <w:pStyle w:val="Heading1nospace"/>
        <w:spacing w:after="110"/>
        <w:ind w:left="-284" w:right="-308"/>
        <w:rPr>
          <w:rFonts w:ascii="Arial" w:hAnsi="Arial" w:cs="Arial"/>
          <w:b w:val="0"/>
          <w:color w:val="02A4A6"/>
          <w:sz w:val="32"/>
          <w:szCs w:val="32"/>
        </w:rPr>
      </w:pPr>
    </w:p>
    <w:p w14:paraId="02A66984" w14:textId="77777777" w:rsidR="000A72AC" w:rsidRDefault="000A72AC" w:rsidP="00FC432E">
      <w:pPr>
        <w:pStyle w:val="Heading1nospace"/>
        <w:spacing w:after="110"/>
        <w:ind w:left="-284" w:right="-308"/>
        <w:rPr>
          <w:rFonts w:ascii="Arial" w:hAnsi="Arial" w:cs="Arial"/>
          <w:b w:val="0"/>
          <w:color w:val="02A4A6"/>
          <w:sz w:val="32"/>
          <w:szCs w:val="32"/>
        </w:rPr>
      </w:pPr>
    </w:p>
    <w:p w14:paraId="0F3FF2DD" w14:textId="77777777" w:rsidR="000A72AC" w:rsidRDefault="000A72AC" w:rsidP="00FC432E">
      <w:pPr>
        <w:pStyle w:val="Heading1nospace"/>
        <w:spacing w:after="110"/>
        <w:ind w:left="-284" w:right="-308"/>
        <w:rPr>
          <w:rFonts w:ascii="Arial" w:hAnsi="Arial" w:cs="Arial"/>
          <w:b w:val="0"/>
          <w:color w:val="02A4A6"/>
          <w:sz w:val="32"/>
          <w:szCs w:val="32"/>
        </w:rPr>
      </w:pPr>
    </w:p>
    <w:p w14:paraId="56E86345" w14:textId="0FBC89D6" w:rsidR="000A72AC" w:rsidRDefault="000A72AC" w:rsidP="00FC432E">
      <w:pPr>
        <w:pStyle w:val="Heading1nospace"/>
        <w:spacing w:after="110"/>
        <w:ind w:left="-284" w:right="-308"/>
        <w:rPr>
          <w:rFonts w:ascii="Arial" w:hAnsi="Arial" w:cs="Arial"/>
          <w:b w:val="0"/>
          <w:color w:val="02A4A6"/>
          <w:sz w:val="32"/>
          <w:szCs w:val="32"/>
        </w:rPr>
      </w:pPr>
    </w:p>
    <w:p w14:paraId="4F0090E3" w14:textId="77777777" w:rsidR="0037331C" w:rsidRDefault="0037331C" w:rsidP="00FC432E">
      <w:pPr>
        <w:pStyle w:val="Heading1nospace"/>
        <w:spacing w:after="110"/>
        <w:ind w:left="-284" w:right="-308"/>
        <w:rPr>
          <w:rFonts w:ascii="Arial" w:hAnsi="Arial" w:cs="Arial"/>
          <w:b w:val="0"/>
          <w:color w:val="02A4A6"/>
          <w:sz w:val="32"/>
          <w:szCs w:val="32"/>
        </w:rPr>
      </w:pPr>
    </w:p>
    <w:p w14:paraId="4FA8241B" w14:textId="77777777" w:rsidR="000A72AC" w:rsidRDefault="000A72AC" w:rsidP="00FC432E">
      <w:pPr>
        <w:pStyle w:val="Heading1nospace"/>
        <w:spacing w:after="110"/>
        <w:ind w:left="-284" w:right="-308"/>
        <w:rPr>
          <w:rFonts w:ascii="Arial" w:hAnsi="Arial" w:cs="Arial"/>
          <w:b w:val="0"/>
          <w:color w:val="02A4A6"/>
          <w:sz w:val="32"/>
          <w:szCs w:val="32"/>
        </w:rPr>
      </w:pPr>
    </w:p>
    <w:p w14:paraId="780E2FAF" w14:textId="77777777" w:rsidR="000A72AC" w:rsidRDefault="000A72AC" w:rsidP="000A72AC">
      <w:pPr>
        <w:pStyle w:val="BodyCopy"/>
        <w:spacing w:after="160" w:line="240" w:lineRule="auto"/>
        <w:ind w:right="-308"/>
        <w:rPr>
          <w:rFonts w:ascii="Arial" w:hAnsi="Arial" w:cs="Arial"/>
          <w:caps/>
          <w:color w:val="02A4A6"/>
          <w:sz w:val="32"/>
          <w:szCs w:val="32"/>
        </w:rPr>
      </w:pPr>
    </w:p>
    <w:p w14:paraId="060FC718" w14:textId="77777777" w:rsidR="000A72AC" w:rsidRDefault="000A72AC" w:rsidP="000A72AC">
      <w:pPr>
        <w:pStyle w:val="BodyCopy"/>
        <w:spacing w:after="160" w:line="240" w:lineRule="auto"/>
        <w:ind w:right="-308" w:hanging="284"/>
        <w:rPr>
          <w:rFonts w:ascii="Arial" w:hAnsi="Arial" w:cs="Arial"/>
          <w:caps/>
          <w:color w:val="02A4A6"/>
          <w:sz w:val="32"/>
          <w:szCs w:val="32"/>
        </w:rPr>
      </w:pPr>
    </w:p>
    <w:p w14:paraId="6D083465" w14:textId="2C02E4C9" w:rsidR="000A72AC" w:rsidRPr="000A72AC" w:rsidRDefault="000A72AC" w:rsidP="000A72AC">
      <w:pPr>
        <w:pStyle w:val="BodyCopy"/>
        <w:spacing w:after="160" w:line="240" w:lineRule="auto"/>
        <w:ind w:right="-308" w:hanging="284"/>
        <w:rPr>
          <w:rFonts w:ascii="Arial" w:hAnsi="Arial" w:cs="Arial"/>
          <w:color w:val="02A4A6"/>
          <w:sz w:val="32"/>
        </w:rPr>
      </w:pPr>
      <w:r w:rsidRPr="000A72AC">
        <w:rPr>
          <w:rFonts w:ascii="Arial" w:hAnsi="Arial" w:cs="Arial"/>
          <w:color w:val="02A4A6"/>
          <w:sz w:val="32"/>
        </w:rPr>
        <w:lastRenderedPageBreak/>
        <w:t xml:space="preserve">Athena SWAN Bronze Department Awards </w:t>
      </w:r>
    </w:p>
    <w:p w14:paraId="48985645" w14:textId="0CEA20B0" w:rsidR="00FF3382" w:rsidRDefault="00FF3382" w:rsidP="00FC432E">
      <w:pPr>
        <w:pStyle w:val="BodyCopy"/>
        <w:spacing w:after="160" w:line="260" w:lineRule="exact"/>
        <w:ind w:left="-284" w:right="-308"/>
        <w:rPr>
          <w:rFonts w:ascii="Arial" w:hAnsi="Arial" w:cs="Arial"/>
          <w:sz w:val="24"/>
        </w:rPr>
      </w:pPr>
      <w:r w:rsidRPr="00FC432E">
        <w:rPr>
          <w:rFonts w:ascii="Arial" w:hAnsi="Arial" w:cs="Arial"/>
          <w:sz w:val="24"/>
        </w:rPr>
        <w:t>Recognise that in addition to institution-wide policies, the department is working to</w:t>
      </w:r>
      <w:r w:rsidR="000865BE" w:rsidRPr="00FC432E">
        <w:rPr>
          <w:rFonts w:ascii="Arial" w:hAnsi="Arial" w:cs="Arial"/>
          <w:sz w:val="24"/>
        </w:rPr>
        <w:t> </w:t>
      </w:r>
      <w:r w:rsidRPr="00FC432E">
        <w:rPr>
          <w:rFonts w:ascii="Arial" w:hAnsi="Arial" w:cs="Arial"/>
          <w:sz w:val="24"/>
        </w:rPr>
        <w:t xml:space="preserve">promote gender equality and to identify and address challenges particular to the department and discipline. </w:t>
      </w:r>
    </w:p>
    <w:p w14:paraId="061539D7" w14:textId="77777777" w:rsidR="000A72AC" w:rsidRDefault="000A72AC" w:rsidP="000A72AC">
      <w:pPr>
        <w:pStyle w:val="BodyCopy"/>
        <w:spacing w:after="160" w:line="240" w:lineRule="auto"/>
        <w:ind w:left="-284" w:right="-308"/>
        <w:rPr>
          <w:rFonts w:ascii="Arial" w:hAnsi="Arial" w:cs="Arial"/>
          <w:color w:val="02A4A6"/>
          <w:sz w:val="32"/>
        </w:rPr>
      </w:pPr>
    </w:p>
    <w:p w14:paraId="02DA9122" w14:textId="1AE2A788" w:rsidR="000A72AC" w:rsidRPr="000A72AC" w:rsidRDefault="000A72AC" w:rsidP="000A72AC">
      <w:pPr>
        <w:pStyle w:val="BodyCopy"/>
        <w:spacing w:after="160" w:line="240" w:lineRule="auto"/>
        <w:ind w:left="-284" w:right="-308"/>
        <w:rPr>
          <w:rFonts w:ascii="Arial" w:hAnsi="Arial" w:cs="Arial"/>
          <w:color w:val="02A4A6"/>
          <w:sz w:val="32"/>
        </w:rPr>
      </w:pPr>
      <w:r w:rsidRPr="000A72AC">
        <w:rPr>
          <w:rFonts w:ascii="Arial" w:hAnsi="Arial" w:cs="Arial"/>
          <w:color w:val="02A4A6"/>
          <w:sz w:val="32"/>
        </w:rPr>
        <w:t xml:space="preserve">Athena SWAN </w:t>
      </w:r>
      <w:r>
        <w:rPr>
          <w:rFonts w:ascii="Arial" w:hAnsi="Arial" w:cs="Arial"/>
          <w:color w:val="02A4A6"/>
          <w:sz w:val="32"/>
        </w:rPr>
        <w:t>Silver</w:t>
      </w:r>
      <w:r w:rsidRPr="000A72AC">
        <w:rPr>
          <w:rFonts w:ascii="Arial" w:hAnsi="Arial" w:cs="Arial"/>
          <w:color w:val="02A4A6"/>
          <w:sz w:val="32"/>
        </w:rPr>
        <w:t xml:space="preserve"> Department Awards </w:t>
      </w:r>
    </w:p>
    <w:p w14:paraId="05260856" w14:textId="77777777" w:rsidR="00FF3382" w:rsidRPr="00FC432E" w:rsidRDefault="00FF3382" w:rsidP="00FC432E">
      <w:pPr>
        <w:pStyle w:val="BodyCopy"/>
        <w:spacing w:after="160" w:line="260" w:lineRule="exact"/>
        <w:ind w:left="-284" w:right="-308"/>
        <w:rPr>
          <w:rFonts w:ascii="Arial" w:hAnsi="Arial" w:cs="Arial"/>
          <w:sz w:val="24"/>
        </w:rPr>
      </w:pPr>
      <w:r w:rsidRPr="00FC432E">
        <w:rPr>
          <w:rFonts w:ascii="Arial" w:hAnsi="Arial" w:cs="Arial"/>
          <w:sz w:val="24"/>
        </w:rPr>
        <w:t>In addition to the future planning required for Bronze department recognition, Silver</w:t>
      </w:r>
      <w:r w:rsidR="009776F8" w:rsidRPr="00FC432E">
        <w:rPr>
          <w:rFonts w:ascii="Arial" w:hAnsi="Arial" w:cs="Arial"/>
          <w:sz w:val="24"/>
        </w:rPr>
        <w:t> </w:t>
      </w:r>
      <w:r w:rsidRPr="00FC432E">
        <w:rPr>
          <w:rFonts w:ascii="Arial" w:hAnsi="Arial" w:cs="Arial"/>
          <w:sz w:val="24"/>
        </w:rPr>
        <w:t>department awards recognise that the department has taken action in response</w:t>
      </w:r>
      <w:r w:rsidR="009776F8" w:rsidRPr="00FC432E">
        <w:rPr>
          <w:rFonts w:ascii="Arial" w:hAnsi="Arial" w:cs="Arial"/>
          <w:sz w:val="24"/>
        </w:rPr>
        <w:t> </w:t>
      </w:r>
      <w:r w:rsidRPr="00FC432E">
        <w:rPr>
          <w:rFonts w:ascii="Arial" w:hAnsi="Arial" w:cs="Arial"/>
          <w:sz w:val="24"/>
        </w:rPr>
        <w:t>to previously identified challenges and can demonstrate the impact of</w:t>
      </w:r>
      <w:r w:rsidR="00C57A66" w:rsidRPr="00FC432E">
        <w:rPr>
          <w:rFonts w:ascii="Arial" w:hAnsi="Arial" w:cs="Arial"/>
          <w:sz w:val="24"/>
        </w:rPr>
        <w:t> </w:t>
      </w:r>
      <w:r w:rsidRPr="00FC432E">
        <w:rPr>
          <w:rFonts w:ascii="Arial" w:hAnsi="Arial" w:cs="Arial"/>
          <w:sz w:val="24"/>
        </w:rPr>
        <w:t>the</w:t>
      </w:r>
      <w:r w:rsidR="009776F8" w:rsidRPr="00FC432E">
        <w:rPr>
          <w:rFonts w:ascii="Arial" w:hAnsi="Arial" w:cs="Arial"/>
          <w:sz w:val="24"/>
        </w:rPr>
        <w:t> </w:t>
      </w:r>
      <w:r w:rsidRPr="00FC432E">
        <w:rPr>
          <w:rFonts w:ascii="Arial" w:hAnsi="Arial" w:cs="Arial"/>
          <w:sz w:val="24"/>
        </w:rPr>
        <w:t>actions implemented.</w:t>
      </w:r>
    </w:p>
    <w:p w14:paraId="1F1A7DF9" w14:textId="0F328DBE" w:rsidR="00FF3382" w:rsidRDefault="00FF3382" w:rsidP="00FC432E">
      <w:pPr>
        <w:pStyle w:val="BodyCopy"/>
        <w:spacing w:after="160" w:line="260" w:lineRule="exact"/>
        <w:ind w:left="-284" w:right="-308"/>
        <w:rPr>
          <w:rFonts w:ascii="Arial" w:hAnsi="Arial" w:cs="Arial"/>
          <w:sz w:val="24"/>
        </w:rPr>
      </w:pPr>
      <w:r w:rsidRPr="00FC432E">
        <w:rPr>
          <w:rFonts w:ascii="Arial" w:hAnsi="Arial" w:cs="Arial"/>
          <w:sz w:val="24"/>
        </w:rPr>
        <w:t>Note: Not all institutions use the term ‘department’. There are many equivalent academic groupings with different names, sizes and compositions. The definition of</w:t>
      </w:r>
      <w:r w:rsidR="000865BE" w:rsidRPr="00FC432E">
        <w:rPr>
          <w:rFonts w:ascii="Arial" w:hAnsi="Arial" w:cs="Arial"/>
          <w:sz w:val="24"/>
        </w:rPr>
        <w:t> </w:t>
      </w:r>
      <w:r w:rsidRPr="00FC432E">
        <w:rPr>
          <w:rFonts w:ascii="Arial" w:hAnsi="Arial" w:cs="Arial"/>
          <w:sz w:val="24"/>
        </w:rPr>
        <w:t>a</w:t>
      </w:r>
      <w:r w:rsidR="009776F8" w:rsidRPr="00FC432E">
        <w:rPr>
          <w:rFonts w:ascii="Arial" w:hAnsi="Arial" w:cs="Arial"/>
          <w:sz w:val="24"/>
        </w:rPr>
        <w:t> </w:t>
      </w:r>
      <w:r w:rsidRPr="00FC432E">
        <w:rPr>
          <w:rFonts w:ascii="Arial" w:hAnsi="Arial" w:cs="Arial"/>
          <w:sz w:val="24"/>
        </w:rPr>
        <w:t xml:space="preserve">‘department’ can be found in the Athena SWAN awards handbook. </w:t>
      </w:r>
    </w:p>
    <w:p w14:paraId="21747922" w14:textId="77777777" w:rsidR="000A72AC" w:rsidRPr="00FC432E" w:rsidRDefault="000A72AC" w:rsidP="00FC432E">
      <w:pPr>
        <w:pStyle w:val="BodyCopy"/>
        <w:spacing w:after="160" w:line="260" w:lineRule="exact"/>
        <w:ind w:left="-284" w:right="-308"/>
        <w:rPr>
          <w:rFonts w:ascii="Arial" w:hAnsi="Arial" w:cs="Arial"/>
          <w:sz w:val="24"/>
        </w:rPr>
      </w:pPr>
    </w:p>
    <w:p w14:paraId="60B96C02" w14:textId="40D6C464" w:rsidR="000A72AC" w:rsidRPr="000A72AC" w:rsidRDefault="000A72AC" w:rsidP="000A72AC">
      <w:pPr>
        <w:pStyle w:val="BodyCopy"/>
        <w:spacing w:after="160" w:line="240" w:lineRule="auto"/>
        <w:ind w:left="-284" w:right="-308"/>
        <w:rPr>
          <w:rFonts w:ascii="Arial" w:hAnsi="Arial" w:cs="Arial"/>
          <w:color w:val="02A4A6"/>
          <w:sz w:val="32"/>
        </w:rPr>
      </w:pPr>
      <w:r>
        <w:rPr>
          <w:rFonts w:ascii="Arial" w:hAnsi="Arial" w:cs="Arial"/>
          <w:color w:val="02A4A6"/>
          <w:sz w:val="32"/>
        </w:rPr>
        <w:t>Completing the form</w:t>
      </w:r>
    </w:p>
    <w:p w14:paraId="25B7C070" w14:textId="77777777" w:rsidR="00FF3382" w:rsidRPr="000A72AC" w:rsidRDefault="00FF3382" w:rsidP="00FC432E">
      <w:pPr>
        <w:pStyle w:val="WARNING"/>
        <w:tabs>
          <w:tab w:val="left" w:pos="6946"/>
        </w:tabs>
        <w:ind w:left="-284" w:right="-308"/>
        <w:rPr>
          <w:rFonts w:ascii="Arial" w:hAnsi="Arial" w:cs="Arial"/>
          <w:b/>
          <w:color w:val="auto"/>
        </w:rPr>
      </w:pPr>
      <w:r w:rsidRPr="000A72AC">
        <w:rPr>
          <w:rFonts w:ascii="Arial" w:hAnsi="Arial" w:cs="Arial"/>
          <w:b/>
          <w:color w:val="auto"/>
        </w:rPr>
        <w:t>Do not attempt to complete this application form without reading</w:t>
      </w:r>
      <w:r w:rsidR="009776F8" w:rsidRPr="000A72AC">
        <w:rPr>
          <w:rFonts w:ascii="Arial" w:hAnsi="Arial" w:cs="Arial"/>
          <w:b/>
          <w:color w:val="auto"/>
        </w:rPr>
        <w:t> </w:t>
      </w:r>
      <w:r w:rsidRPr="000A72AC">
        <w:rPr>
          <w:rFonts w:ascii="Arial" w:hAnsi="Arial" w:cs="Arial"/>
          <w:b/>
          <w:color w:val="auto"/>
        </w:rPr>
        <w:t>the Athena SWAN AWARDS handbook.</w:t>
      </w:r>
    </w:p>
    <w:p w14:paraId="155E532B" w14:textId="77777777" w:rsidR="00FF3382" w:rsidRPr="00FC432E" w:rsidRDefault="00FF3382" w:rsidP="00FC432E">
      <w:pPr>
        <w:pStyle w:val="BodyCopy"/>
        <w:tabs>
          <w:tab w:val="left" w:pos="6946"/>
        </w:tabs>
        <w:spacing w:afterLines="160" w:after="384" w:line="260" w:lineRule="exact"/>
        <w:ind w:left="-284" w:right="-308"/>
        <w:rPr>
          <w:rFonts w:ascii="Arial" w:hAnsi="Arial" w:cs="Arial"/>
          <w:sz w:val="24"/>
        </w:rPr>
      </w:pPr>
      <w:r w:rsidRPr="00FC432E">
        <w:rPr>
          <w:rFonts w:ascii="Arial" w:hAnsi="Arial" w:cs="Arial"/>
          <w:sz w:val="24"/>
        </w:rPr>
        <w:t>This form should be used for applications for Bronze and Silver department awards.</w:t>
      </w:r>
    </w:p>
    <w:p w14:paraId="5EA9613A" w14:textId="77777777" w:rsidR="0027510E" w:rsidRPr="00FC432E" w:rsidRDefault="00FF3382" w:rsidP="00FC432E">
      <w:pPr>
        <w:pStyle w:val="BodyCopy"/>
        <w:tabs>
          <w:tab w:val="left" w:pos="6946"/>
        </w:tabs>
        <w:spacing w:afterLines="160" w:after="384" w:line="260" w:lineRule="exact"/>
        <w:ind w:left="-284" w:right="-308"/>
        <w:rPr>
          <w:rFonts w:ascii="Arial" w:hAnsi="Arial" w:cs="Arial"/>
          <w:sz w:val="24"/>
        </w:rPr>
      </w:pPr>
      <w:r w:rsidRPr="00FC432E">
        <w:rPr>
          <w:rFonts w:ascii="Arial" w:hAnsi="Arial" w:cs="Arial"/>
          <w:sz w:val="24"/>
        </w:rPr>
        <w:t>You should complete each section of the application applicable to the award level you</w:t>
      </w:r>
      <w:r w:rsidR="000865BE" w:rsidRPr="00FC432E">
        <w:rPr>
          <w:rFonts w:ascii="Arial" w:hAnsi="Arial" w:cs="Arial"/>
          <w:sz w:val="24"/>
        </w:rPr>
        <w:t> </w:t>
      </w:r>
      <w:r w:rsidRPr="00FC432E">
        <w:rPr>
          <w:rFonts w:ascii="Arial" w:hAnsi="Arial" w:cs="Arial"/>
          <w:sz w:val="24"/>
        </w:rPr>
        <w:t>are applying for.</w:t>
      </w:r>
    </w:p>
    <w:p w14:paraId="2303C849" w14:textId="7A87EFAF" w:rsidR="00FC432E" w:rsidRPr="00E4286E" w:rsidRDefault="00FC432E" w:rsidP="00FC432E">
      <w:pPr>
        <w:pStyle w:val="BodyCopy"/>
        <w:tabs>
          <w:tab w:val="left" w:pos="6946"/>
        </w:tabs>
        <w:spacing w:afterLines="160" w:after="384" w:line="260" w:lineRule="exact"/>
        <w:ind w:left="-284" w:right="-308"/>
        <w:rPr>
          <w:rFonts w:ascii="Arial" w:hAnsi="Arial" w:cs="Arial"/>
          <w:b/>
          <w:sz w:val="24"/>
        </w:rPr>
      </w:pPr>
      <w:r w:rsidRPr="00E4286E">
        <w:rPr>
          <w:rFonts w:ascii="Arial" w:hAnsi="Arial" w:cs="Arial"/>
          <w:b/>
          <w:color w:val="auto"/>
          <w:sz w:val="24"/>
        </w:rPr>
        <w:t>Additional areas for Silver applications are highlighted throughout the form</w:t>
      </w:r>
      <w:r w:rsidR="00E4286E" w:rsidRPr="00E4286E">
        <w:rPr>
          <w:rFonts w:ascii="Arial" w:hAnsi="Arial" w:cs="Arial"/>
          <w:b/>
          <w:color w:val="auto"/>
          <w:sz w:val="24"/>
        </w:rPr>
        <w:t>.</w:t>
      </w:r>
    </w:p>
    <w:p w14:paraId="632766AB" w14:textId="77777777" w:rsidR="00EB46F8" w:rsidRPr="001166E2" w:rsidRDefault="005523DF" w:rsidP="00FC432E">
      <w:pPr>
        <w:pStyle w:val="BodyCopy"/>
        <w:tabs>
          <w:tab w:val="left" w:pos="6946"/>
        </w:tabs>
        <w:spacing w:afterLines="160" w:after="384" w:line="260" w:lineRule="exact"/>
        <w:ind w:left="-284" w:right="-308"/>
        <w:rPr>
          <w:rFonts w:ascii="Arial" w:hAnsi="Arial" w:cs="Arial"/>
          <w:sz w:val="24"/>
        </w:rPr>
      </w:pPr>
      <w:r w:rsidRPr="00FC432E">
        <w:rPr>
          <w:rFonts w:ascii="Arial" w:hAnsi="Arial" w:cs="Arial"/>
          <w:sz w:val="24"/>
        </w:rPr>
        <w:t>If you need to insert a landscape page in your application, please copy and paste the template page at the end of the document, as per the instructions on that page. Please do not insert any section breaks as to do s</w:t>
      </w:r>
      <w:r w:rsidR="00FC432E">
        <w:rPr>
          <w:rFonts w:ascii="Arial" w:hAnsi="Arial" w:cs="Arial"/>
          <w:sz w:val="24"/>
        </w:rPr>
        <w:t>o will disrupt the page numbers.</w:t>
      </w:r>
      <w:r w:rsidR="00FC432E">
        <w:rPr>
          <w:rFonts w:ascii="Arial" w:hAnsi="Arial" w:cs="Arial"/>
          <w:color w:val="auto"/>
          <w:sz w:val="20"/>
          <w:szCs w:val="20"/>
        </w:rPr>
        <w:t xml:space="preserve"> </w:t>
      </w:r>
    </w:p>
    <w:p w14:paraId="1D62B654" w14:textId="07E6BEAA" w:rsidR="000A72AC" w:rsidRPr="000A72AC" w:rsidRDefault="000A72AC" w:rsidP="000A72AC">
      <w:pPr>
        <w:pStyle w:val="BodyCopy"/>
        <w:spacing w:after="160" w:line="240" w:lineRule="auto"/>
        <w:ind w:left="-284" w:right="-308"/>
        <w:rPr>
          <w:rFonts w:ascii="Arial" w:hAnsi="Arial" w:cs="Arial"/>
          <w:color w:val="02A4A6"/>
          <w:sz w:val="32"/>
        </w:rPr>
      </w:pPr>
      <w:r>
        <w:rPr>
          <w:rFonts w:ascii="Arial" w:hAnsi="Arial" w:cs="Arial"/>
          <w:color w:val="02A4A6"/>
          <w:sz w:val="32"/>
        </w:rPr>
        <w:t>Word Count</w:t>
      </w:r>
    </w:p>
    <w:p w14:paraId="3AF6BC2A" w14:textId="6B5AA1D7" w:rsidR="0070712B" w:rsidRPr="00FC432E" w:rsidRDefault="0070712B" w:rsidP="00FC432E">
      <w:pPr>
        <w:pStyle w:val="BodyCopy"/>
        <w:spacing w:after="160" w:line="260" w:lineRule="exact"/>
        <w:ind w:left="-284" w:right="-166"/>
        <w:rPr>
          <w:rFonts w:ascii="Arial" w:hAnsi="Arial" w:cs="Arial"/>
          <w:sz w:val="24"/>
        </w:rPr>
      </w:pPr>
      <w:r w:rsidRPr="00FC432E">
        <w:rPr>
          <w:rFonts w:ascii="Arial" w:hAnsi="Arial" w:cs="Arial"/>
          <w:sz w:val="24"/>
        </w:rPr>
        <w:t xml:space="preserve">The overall word limit for applications are shown in the following table. </w:t>
      </w:r>
    </w:p>
    <w:p w14:paraId="269D77D8" w14:textId="77777777" w:rsidR="0070712B" w:rsidRPr="00FC432E" w:rsidRDefault="0070712B" w:rsidP="00FC432E">
      <w:pPr>
        <w:pStyle w:val="BodyCopy"/>
        <w:spacing w:after="160" w:line="260" w:lineRule="exact"/>
        <w:ind w:left="-284" w:right="-166"/>
        <w:rPr>
          <w:rFonts w:ascii="Arial" w:hAnsi="Arial" w:cs="Arial"/>
          <w:sz w:val="24"/>
        </w:rPr>
      </w:pPr>
      <w:r w:rsidRPr="00FC432E">
        <w:rPr>
          <w:rFonts w:ascii="Arial" w:hAnsi="Arial" w:cs="Arial"/>
          <w:sz w:val="24"/>
        </w:rPr>
        <w:t>There are no specific word limits for the individual sections and you may distribute words over each of the sections as appropriate. At the end of every section, please state how many words you have used in that section.</w:t>
      </w:r>
    </w:p>
    <w:p w14:paraId="020B521E" w14:textId="77777777" w:rsidR="00324F07" w:rsidRDefault="0070712B" w:rsidP="00FC432E">
      <w:pPr>
        <w:pStyle w:val="BodyCopy"/>
        <w:spacing w:after="160" w:line="260" w:lineRule="exact"/>
        <w:ind w:left="-284" w:right="-166"/>
        <w:rPr>
          <w:rFonts w:ascii="Arial" w:hAnsi="Arial" w:cs="Arial"/>
          <w:sz w:val="24"/>
        </w:rPr>
      </w:pPr>
      <w:r w:rsidRPr="00FC432E">
        <w:rPr>
          <w:rFonts w:ascii="Arial" w:hAnsi="Arial" w:cs="Arial"/>
          <w:sz w:val="24"/>
        </w:rPr>
        <w:t>We have provided the following recommendations as a guide.</w:t>
      </w:r>
    </w:p>
    <w:p w14:paraId="075A08AB" w14:textId="77777777" w:rsidR="00FC432E" w:rsidRDefault="00FC432E" w:rsidP="00FC432E">
      <w:pPr>
        <w:pStyle w:val="BodyCopy"/>
        <w:spacing w:after="160" w:line="260" w:lineRule="exact"/>
        <w:ind w:left="-284" w:right="-166"/>
        <w:rPr>
          <w:rFonts w:ascii="Arial" w:hAnsi="Arial" w:cs="Arial"/>
          <w:sz w:val="24"/>
        </w:rPr>
      </w:pPr>
    </w:p>
    <w:p w14:paraId="240B2B57" w14:textId="77777777" w:rsidR="00FC432E" w:rsidRDefault="00FC432E" w:rsidP="00FC432E">
      <w:pPr>
        <w:pStyle w:val="BodyCopy"/>
        <w:spacing w:after="160" w:line="260" w:lineRule="exact"/>
        <w:ind w:left="-284" w:right="-166"/>
        <w:rPr>
          <w:rFonts w:ascii="Arial" w:hAnsi="Arial" w:cs="Arial"/>
          <w:sz w:val="24"/>
        </w:rPr>
      </w:pPr>
    </w:p>
    <w:p w14:paraId="5B8A814F" w14:textId="77777777" w:rsidR="00FC432E" w:rsidRDefault="00FC432E" w:rsidP="00FC432E">
      <w:pPr>
        <w:pStyle w:val="BodyCopy"/>
        <w:spacing w:after="160" w:line="260" w:lineRule="exact"/>
        <w:ind w:left="-284" w:right="-166"/>
        <w:rPr>
          <w:rFonts w:ascii="Arial" w:hAnsi="Arial" w:cs="Arial"/>
          <w:sz w:val="24"/>
        </w:rPr>
      </w:pPr>
    </w:p>
    <w:p w14:paraId="6B8FA70D" w14:textId="5F147A90" w:rsidR="00FC432E" w:rsidRDefault="00FC432E" w:rsidP="00FC432E">
      <w:pPr>
        <w:pStyle w:val="BodyCopy"/>
        <w:spacing w:after="160" w:line="260" w:lineRule="exact"/>
        <w:ind w:left="-284" w:right="-166"/>
        <w:rPr>
          <w:rFonts w:ascii="Arial" w:hAnsi="Arial" w:cs="Arial"/>
          <w:sz w:val="24"/>
        </w:rPr>
      </w:pPr>
    </w:p>
    <w:p w14:paraId="2FAED522" w14:textId="77777777" w:rsidR="0037331C" w:rsidRPr="00FC432E" w:rsidRDefault="0037331C" w:rsidP="00FC432E">
      <w:pPr>
        <w:pStyle w:val="BodyCopy"/>
        <w:spacing w:after="160" w:line="260" w:lineRule="exact"/>
        <w:ind w:left="-284" w:right="-166"/>
        <w:rPr>
          <w:rFonts w:ascii="Arial" w:hAnsi="Arial" w:cs="Arial"/>
          <w:sz w:val="24"/>
        </w:rPr>
      </w:pPr>
    </w:p>
    <w:tbl>
      <w:tblPr>
        <w:tblStyle w:val="TableGrid"/>
        <w:tblpPr w:leftFromText="180" w:rightFromText="180" w:vertAnchor="text" w:horzAnchor="margin" w:tblpX="-284" w:tblpY="38"/>
        <w:tblW w:w="51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6131"/>
        <w:gridCol w:w="1414"/>
        <w:gridCol w:w="1982"/>
      </w:tblGrid>
      <w:tr w:rsidR="001166E2" w:rsidRPr="00A01AB9" w14:paraId="2801BADF" w14:textId="77777777" w:rsidTr="00FC432E">
        <w:tc>
          <w:tcPr>
            <w:tcW w:w="3218" w:type="pct"/>
            <w:shd w:val="clear" w:color="auto" w:fill="D9E1E8"/>
            <w:tcMar>
              <w:top w:w="0" w:type="dxa"/>
              <w:bottom w:w="0" w:type="dxa"/>
            </w:tcMar>
          </w:tcPr>
          <w:p w14:paraId="01087CBC" w14:textId="77777777" w:rsidR="001166E2" w:rsidRPr="00FC432E" w:rsidRDefault="001166E2" w:rsidP="00EB46F8">
            <w:pPr>
              <w:pStyle w:val="TableHeading"/>
              <w:rPr>
                <w:rFonts w:ascii="Arial" w:hAnsi="Arial" w:cs="Arial"/>
                <w:color w:val="auto"/>
              </w:rPr>
            </w:pPr>
            <w:r w:rsidRPr="00FC432E">
              <w:rPr>
                <w:rFonts w:ascii="Arial" w:hAnsi="Arial" w:cs="Arial"/>
                <w:color w:val="auto"/>
              </w:rPr>
              <w:t>Department application</w:t>
            </w:r>
          </w:p>
        </w:tc>
        <w:tc>
          <w:tcPr>
            <w:tcW w:w="742" w:type="pct"/>
            <w:shd w:val="clear" w:color="auto" w:fill="D9E1E8"/>
            <w:tcMar>
              <w:top w:w="0" w:type="dxa"/>
              <w:bottom w:w="0" w:type="dxa"/>
            </w:tcMar>
          </w:tcPr>
          <w:p w14:paraId="3DA5F810" w14:textId="77777777" w:rsidR="001166E2" w:rsidRPr="00FC432E" w:rsidRDefault="00FC432E" w:rsidP="00EB46F8">
            <w:pPr>
              <w:pStyle w:val="TableHeadingCentred"/>
              <w:rPr>
                <w:rFonts w:ascii="Arial" w:hAnsi="Arial" w:cs="Arial"/>
                <w:color w:val="auto"/>
              </w:rPr>
            </w:pPr>
            <w:r>
              <w:rPr>
                <w:rFonts w:ascii="Arial" w:hAnsi="Arial" w:cs="Arial"/>
                <w:color w:val="auto"/>
              </w:rPr>
              <w:t xml:space="preserve">    </w:t>
            </w:r>
            <w:r w:rsidR="001166E2" w:rsidRPr="00FC432E">
              <w:rPr>
                <w:rFonts w:ascii="Arial" w:hAnsi="Arial" w:cs="Arial"/>
                <w:color w:val="auto"/>
              </w:rPr>
              <w:t>Bronze</w:t>
            </w:r>
          </w:p>
        </w:tc>
        <w:tc>
          <w:tcPr>
            <w:tcW w:w="1040" w:type="pct"/>
            <w:shd w:val="clear" w:color="auto" w:fill="D9E1E8"/>
            <w:tcMar>
              <w:top w:w="0" w:type="dxa"/>
              <w:bottom w:w="0" w:type="dxa"/>
            </w:tcMar>
          </w:tcPr>
          <w:p w14:paraId="232A4765" w14:textId="77777777" w:rsidR="001166E2" w:rsidRPr="00FC432E" w:rsidRDefault="00FC432E" w:rsidP="00EB46F8">
            <w:pPr>
              <w:pStyle w:val="TableHeadingCentred"/>
              <w:rPr>
                <w:rFonts w:ascii="Arial" w:hAnsi="Arial" w:cs="Arial"/>
                <w:color w:val="auto"/>
              </w:rPr>
            </w:pPr>
            <w:r>
              <w:rPr>
                <w:rFonts w:ascii="Arial" w:hAnsi="Arial" w:cs="Arial"/>
                <w:color w:val="auto"/>
              </w:rPr>
              <w:t xml:space="preserve">   </w:t>
            </w:r>
            <w:r w:rsidR="001166E2" w:rsidRPr="00FC432E">
              <w:rPr>
                <w:rFonts w:ascii="Arial" w:hAnsi="Arial" w:cs="Arial"/>
                <w:color w:val="auto"/>
              </w:rPr>
              <w:t>Silver</w:t>
            </w:r>
          </w:p>
        </w:tc>
      </w:tr>
      <w:tr w:rsidR="001166E2" w:rsidRPr="00A01AB9" w14:paraId="15E1BF5F" w14:textId="77777777" w:rsidTr="00FC432E">
        <w:tc>
          <w:tcPr>
            <w:tcW w:w="3218" w:type="pct"/>
            <w:shd w:val="clear" w:color="auto" w:fill="F3EEE3" w:themeFill="accent5"/>
            <w:tcMar>
              <w:top w:w="0" w:type="dxa"/>
              <w:bottom w:w="0" w:type="dxa"/>
            </w:tcMar>
          </w:tcPr>
          <w:p w14:paraId="656AB3EF" w14:textId="77777777" w:rsidR="001166E2" w:rsidRPr="00FC432E" w:rsidRDefault="001166E2" w:rsidP="00EB46F8">
            <w:pPr>
              <w:pStyle w:val="TableTextBold"/>
              <w:rPr>
                <w:rFonts w:ascii="Arial" w:hAnsi="Arial" w:cs="Arial"/>
                <w:color w:val="auto"/>
              </w:rPr>
            </w:pPr>
            <w:r w:rsidRPr="00FC432E">
              <w:rPr>
                <w:rFonts w:ascii="Arial" w:hAnsi="Arial" w:cs="Arial"/>
                <w:color w:val="auto"/>
              </w:rPr>
              <w:t>Word limit</w:t>
            </w:r>
          </w:p>
        </w:tc>
        <w:tc>
          <w:tcPr>
            <w:tcW w:w="742" w:type="pct"/>
            <w:shd w:val="clear" w:color="auto" w:fill="F3EEE3" w:themeFill="accent5"/>
            <w:tcMar>
              <w:top w:w="0" w:type="dxa"/>
              <w:bottom w:w="0" w:type="dxa"/>
            </w:tcMar>
          </w:tcPr>
          <w:p w14:paraId="4985B722" w14:textId="77777777" w:rsidR="001166E2" w:rsidRPr="00FC432E" w:rsidRDefault="001166E2" w:rsidP="00EB46F8">
            <w:pPr>
              <w:pStyle w:val="TableFigureBold"/>
              <w:framePr w:wrap="auto"/>
              <w:rPr>
                <w:rFonts w:ascii="Arial" w:hAnsi="Arial" w:cs="Arial"/>
                <w:color w:val="auto"/>
              </w:rPr>
            </w:pPr>
            <w:r w:rsidRPr="00FC432E">
              <w:rPr>
                <w:rFonts w:ascii="Arial" w:hAnsi="Arial" w:cs="Arial"/>
                <w:color w:val="auto"/>
              </w:rPr>
              <w:t>10,500</w:t>
            </w:r>
          </w:p>
        </w:tc>
        <w:tc>
          <w:tcPr>
            <w:tcW w:w="1040" w:type="pct"/>
            <w:shd w:val="clear" w:color="auto" w:fill="F3EEE3" w:themeFill="accent5"/>
            <w:tcMar>
              <w:top w:w="0" w:type="dxa"/>
              <w:bottom w:w="0" w:type="dxa"/>
            </w:tcMar>
          </w:tcPr>
          <w:p w14:paraId="29CF6EFE" w14:textId="77777777" w:rsidR="001166E2" w:rsidRPr="00FC432E" w:rsidRDefault="001166E2" w:rsidP="00EB46F8">
            <w:pPr>
              <w:pStyle w:val="TableFigureBold"/>
              <w:framePr w:wrap="auto"/>
              <w:rPr>
                <w:rFonts w:ascii="Arial" w:hAnsi="Arial" w:cs="Arial"/>
                <w:color w:val="auto"/>
              </w:rPr>
            </w:pPr>
            <w:r w:rsidRPr="00FC432E">
              <w:rPr>
                <w:rFonts w:ascii="Arial" w:hAnsi="Arial" w:cs="Arial"/>
                <w:color w:val="auto"/>
              </w:rPr>
              <w:t>12,000</w:t>
            </w:r>
          </w:p>
        </w:tc>
      </w:tr>
      <w:tr w:rsidR="001166E2" w:rsidRPr="00A01AB9" w14:paraId="58784D1F" w14:textId="77777777" w:rsidTr="00FC432E">
        <w:tc>
          <w:tcPr>
            <w:tcW w:w="3218" w:type="pct"/>
            <w:shd w:val="clear" w:color="auto" w:fill="E9E3D7" w:themeFill="accent6"/>
            <w:tcMar>
              <w:top w:w="0" w:type="dxa"/>
              <w:bottom w:w="0" w:type="dxa"/>
            </w:tcMar>
          </w:tcPr>
          <w:p w14:paraId="107762BA" w14:textId="77777777" w:rsidR="001166E2" w:rsidRPr="00FC432E" w:rsidRDefault="001166E2" w:rsidP="00EB46F8">
            <w:pPr>
              <w:pStyle w:val="TableItalic"/>
              <w:rPr>
                <w:rFonts w:ascii="Arial" w:hAnsi="Arial" w:cs="Arial"/>
                <w:color w:val="auto"/>
              </w:rPr>
            </w:pPr>
            <w:r w:rsidRPr="00FC432E">
              <w:rPr>
                <w:rFonts w:ascii="Arial" w:hAnsi="Arial" w:cs="Arial"/>
                <w:color w:val="auto"/>
              </w:rPr>
              <w:t>Recommended word count</w:t>
            </w:r>
          </w:p>
        </w:tc>
        <w:tc>
          <w:tcPr>
            <w:tcW w:w="742" w:type="pct"/>
            <w:shd w:val="clear" w:color="auto" w:fill="E9E3D7" w:themeFill="accent6"/>
            <w:tcMar>
              <w:top w:w="0" w:type="dxa"/>
              <w:bottom w:w="0" w:type="dxa"/>
            </w:tcMar>
          </w:tcPr>
          <w:p w14:paraId="4F132A6C" w14:textId="77777777" w:rsidR="001166E2" w:rsidRPr="00FC432E" w:rsidRDefault="001166E2" w:rsidP="00EB46F8">
            <w:pPr>
              <w:pStyle w:val="TableFigure"/>
              <w:framePr w:wrap="auto" w:yAlign="inline"/>
              <w:rPr>
                <w:rFonts w:ascii="Arial" w:hAnsi="Arial" w:cs="Arial"/>
                <w:color w:val="auto"/>
                <w:sz w:val="24"/>
                <w:szCs w:val="24"/>
              </w:rPr>
            </w:pPr>
          </w:p>
        </w:tc>
        <w:tc>
          <w:tcPr>
            <w:tcW w:w="1040" w:type="pct"/>
            <w:shd w:val="clear" w:color="auto" w:fill="E9E3D7" w:themeFill="accent6"/>
            <w:tcMar>
              <w:top w:w="0" w:type="dxa"/>
              <w:bottom w:w="0" w:type="dxa"/>
            </w:tcMar>
          </w:tcPr>
          <w:p w14:paraId="2D4F5B8F" w14:textId="77777777" w:rsidR="001166E2" w:rsidRPr="00FC432E" w:rsidRDefault="001166E2" w:rsidP="00EB46F8">
            <w:pPr>
              <w:pStyle w:val="TableFigure"/>
              <w:framePr w:wrap="auto" w:yAlign="inline"/>
              <w:rPr>
                <w:rFonts w:ascii="Arial" w:hAnsi="Arial" w:cs="Arial"/>
                <w:color w:val="auto"/>
                <w:sz w:val="24"/>
                <w:szCs w:val="24"/>
              </w:rPr>
            </w:pPr>
          </w:p>
        </w:tc>
      </w:tr>
      <w:tr w:rsidR="001166E2" w:rsidRPr="00A01AB9" w14:paraId="1CB1E904" w14:textId="77777777" w:rsidTr="00FC432E">
        <w:tc>
          <w:tcPr>
            <w:tcW w:w="3218" w:type="pct"/>
            <w:shd w:val="clear" w:color="auto" w:fill="F3EEE3" w:themeFill="accent5"/>
            <w:tcMar>
              <w:top w:w="0" w:type="dxa"/>
              <w:bottom w:w="0" w:type="dxa"/>
            </w:tcMar>
          </w:tcPr>
          <w:p w14:paraId="1A3385BE" w14:textId="77777777" w:rsidR="001166E2" w:rsidRPr="00FC432E" w:rsidRDefault="001166E2" w:rsidP="00EB46F8">
            <w:pPr>
              <w:pStyle w:val="TableText"/>
              <w:rPr>
                <w:rFonts w:ascii="Arial" w:hAnsi="Arial" w:cs="Arial"/>
                <w:color w:val="auto"/>
                <w:sz w:val="24"/>
                <w:szCs w:val="24"/>
              </w:rPr>
            </w:pPr>
            <w:r w:rsidRPr="00FC432E">
              <w:rPr>
                <w:rFonts w:ascii="Arial" w:hAnsi="Arial" w:cs="Arial"/>
                <w:color w:val="auto"/>
                <w:sz w:val="24"/>
                <w:szCs w:val="24"/>
              </w:rPr>
              <w:t>1.Letter of endorsement</w:t>
            </w:r>
          </w:p>
        </w:tc>
        <w:tc>
          <w:tcPr>
            <w:tcW w:w="742" w:type="pct"/>
            <w:shd w:val="clear" w:color="auto" w:fill="F3EEE3" w:themeFill="accent5"/>
            <w:tcMar>
              <w:top w:w="0" w:type="dxa"/>
              <w:bottom w:w="0" w:type="dxa"/>
            </w:tcMar>
          </w:tcPr>
          <w:p w14:paraId="459E7794"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500</w:t>
            </w:r>
          </w:p>
        </w:tc>
        <w:tc>
          <w:tcPr>
            <w:tcW w:w="1040" w:type="pct"/>
            <w:shd w:val="clear" w:color="auto" w:fill="F3EEE3" w:themeFill="accent5"/>
            <w:tcMar>
              <w:top w:w="0" w:type="dxa"/>
              <w:bottom w:w="0" w:type="dxa"/>
            </w:tcMar>
          </w:tcPr>
          <w:p w14:paraId="6B5E5363"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500</w:t>
            </w:r>
          </w:p>
        </w:tc>
      </w:tr>
      <w:tr w:rsidR="001166E2" w:rsidRPr="00A01AB9" w14:paraId="7CFC5DB0" w14:textId="77777777" w:rsidTr="00FC432E">
        <w:tc>
          <w:tcPr>
            <w:tcW w:w="3218" w:type="pct"/>
            <w:shd w:val="clear" w:color="auto" w:fill="E9E3D7" w:themeFill="accent6"/>
            <w:tcMar>
              <w:top w:w="0" w:type="dxa"/>
              <w:bottom w:w="0" w:type="dxa"/>
            </w:tcMar>
          </w:tcPr>
          <w:p w14:paraId="7044EF3B" w14:textId="77777777" w:rsidR="001166E2" w:rsidRPr="00FC432E" w:rsidRDefault="001166E2" w:rsidP="00EB46F8">
            <w:pPr>
              <w:pStyle w:val="TableText"/>
              <w:rPr>
                <w:rFonts w:ascii="Arial" w:hAnsi="Arial" w:cs="Arial"/>
                <w:color w:val="auto"/>
                <w:sz w:val="24"/>
                <w:szCs w:val="24"/>
              </w:rPr>
            </w:pPr>
            <w:r w:rsidRPr="00FC432E">
              <w:rPr>
                <w:rFonts w:ascii="Arial" w:hAnsi="Arial" w:cs="Arial"/>
                <w:color w:val="auto"/>
                <w:sz w:val="24"/>
                <w:szCs w:val="24"/>
              </w:rPr>
              <w:t>2.Description of the department</w:t>
            </w:r>
          </w:p>
        </w:tc>
        <w:tc>
          <w:tcPr>
            <w:tcW w:w="742" w:type="pct"/>
            <w:shd w:val="clear" w:color="auto" w:fill="E9E3D7" w:themeFill="accent6"/>
            <w:tcMar>
              <w:top w:w="0" w:type="dxa"/>
              <w:bottom w:w="0" w:type="dxa"/>
            </w:tcMar>
          </w:tcPr>
          <w:p w14:paraId="1F9A8DCA"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500</w:t>
            </w:r>
          </w:p>
        </w:tc>
        <w:tc>
          <w:tcPr>
            <w:tcW w:w="1040" w:type="pct"/>
            <w:shd w:val="clear" w:color="auto" w:fill="E9E3D7" w:themeFill="accent6"/>
            <w:tcMar>
              <w:top w:w="0" w:type="dxa"/>
              <w:bottom w:w="0" w:type="dxa"/>
            </w:tcMar>
          </w:tcPr>
          <w:p w14:paraId="073E52D5"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500</w:t>
            </w:r>
          </w:p>
        </w:tc>
      </w:tr>
      <w:tr w:rsidR="001166E2" w:rsidRPr="00A01AB9" w14:paraId="5C21F645" w14:textId="77777777" w:rsidTr="00FC432E">
        <w:tc>
          <w:tcPr>
            <w:tcW w:w="3218" w:type="pct"/>
            <w:shd w:val="clear" w:color="auto" w:fill="F3EEE3" w:themeFill="accent5"/>
            <w:tcMar>
              <w:top w:w="0" w:type="dxa"/>
              <w:bottom w:w="0" w:type="dxa"/>
            </w:tcMar>
          </w:tcPr>
          <w:p w14:paraId="78A31E7F" w14:textId="77777777" w:rsidR="001166E2" w:rsidRPr="00FC432E" w:rsidRDefault="001166E2" w:rsidP="00EB46F8">
            <w:pPr>
              <w:pStyle w:val="TableText"/>
              <w:rPr>
                <w:rFonts w:ascii="Arial" w:hAnsi="Arial" w:cs="Arial"/>
                <w:color w:val="auto"/>
                <w:sz w:val="24"/>
                <w:szCs w:val="24"/>
              </w:rPr>
            </w:pPr>
            <w:r w:rsidRPr="00FC432E">
              <w:rPr>
                <w:rFonts w:ascii="Arial" w:hAnsi="Arial" w:cs="Arial"/>
                <w:color w:val="auto"/>
                <w:sz w:val="24"/>
                <w:szCs w:val="24"/>
              </w:rPr>
              <w:t>3. Self-assessment process</w:t>
            </w:r>
          </w:p>
        </w:tc>
        <w:tc>
          <w:tcPr>
            <w:tcW w:w="742" w:type="pct"/>
            <w:shd w:val="clear" w:color="auto" w:fill="F3EEE3" w:themeFill="accent5"/>
            <w:tcMar>
              <w:top w:w="0" w:type="dxa"/>
              <w:bottom w:w="0" w:type="dxa"/>
            </w:tcMar>
          </w:tcPr>
          <w:p w14:paraId="24D5EE31"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1,000</w:t>
            </w:r>
          </w:p>
        </w:tc>
        <w:tc>
          <w:tcPr>
            <w:tcW w:w="1040" w:type="pct"/>
            <w:shd w:val="clear" w:color="auto" w:fill="F3EEE3" w:themeFill="accent5"/>
            <w:tcMar>
              <w:top w:w="0" w:type="dxa"/>
              <w:bottom w:w="0" w:type="dxa"/>
            </w:tcMar>
          </w:tcPr>
          <w:p w14:paraId="3E1F919D"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1,000</w:t>
            </w:r>
          </w:p>
        </w:tc>
      </w:tr>
      <w:tr w:rsidR="001166E2" w:rsidRPr="00A01AB9" w14:paraId="0FCDC158" w14:textId="77777777" w:rsidTr="00FC432E">
        <w:tc>
          <w:tcPr>
            <w:tcW w:w="3218" w:type="pct"/>
            <w:shd w:val="clear" w:color="auto" w:fill="E9E3D7" w:themeFill="accent6"/>
            <w:tcMar>
              <w:top w:w="0" w:type="dxa"/>
              <w:bottom w:w="0" w:type="dxa"/>
            </w:tcMar>
          </w:tcPr>
          <w:p w14:paraId="1DF1A4C9" w14:textId="77777777" w:rsidR="001166E2" w:rsidRPr="00FC432E" w:rsidRDefault="001166E2" w:rsidP="00EB46F8">
            <w:pPr>
              <w:pStyle w:val="TableText"/>
              <w:rPr>
                <w:rFonts w:ascii="Arial" w:hAnsi="Arial" w:cs="Arial"/>
                <w:color w:val="auto"/>
                <w:sz w:val="24"/>
                <w:szCs w:val="24"/>
              </w:rPr>
            </w:pPr>
            <w:r w:rsidRPr="00FC432E">
              <w:rPr>
                <w:rFonts w:ascii="Arial" w:hAnsi="Arial" w:cs="Arial"/>
                <w:color w:val="auto"/>
                <w:sz w:val="24"/>
                <w:szCs w:val="24"/>
              </w:rPr>
              <w:t>4. Picture of the department</w:t>
            </w:r>
          </w:p>
        </w:tc>
        <w:tc>
          <w:tcPr>
            <w:tcW w:w="742" w:type="pct"/>
            <w:shd w:val="clear" w:color="auto" w:fill="E9E3D7" w:themeFill="accent6"/>
            <w:tcMar>
              <w:top w:w="0" w:type="dxa"/>
              <w:bottom w:w="0" w:type="dxa"/>
            </w:tcMar>
          </w:tcPr>
          <w:p w14:paraId="5A4B8630"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2,000</w:t>
            </w:r>
          </w:p>
        </w:tc>
        <w:tc>
          <w:tcPr>
            <w:tcW w:w="1040" w:type="pct"/>
            <w:shd w:val="clear" w:color="auto" w:fill="E9E3D7" w:themeFill="accent6"/>
            <w:tcMar>
              <w:top w:w="0" w:type="dxa"/>
              <w:bottom w:w="0" w:type="dxa"/>
            </w:tcMar>
          </w:tcPr>
          <w:p w14:paraId="1E67D11B"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2,000</w:t>
            </w:r>
          </w:p>
        </w:tc>
      </w:tr>
      <w:tr w:rsidR="001166E2" w:rsidRPr="00A01AB9" w14:paraId="13BBBBFC" w14:textId="77777777" w:rsidTr="00FC432E">
        <w:tc>
          <w:tcPr>
            <w:tcW w:w="3218" w:type="pct"/>
            <w:shd w:val="clear" w:color="auto" w:fill="F3EEE3" w:themeFill="accent5"/>
            <w:tcMar>
              <w:top w:w="0" w:type="dxa"/>
              <w:bottom w:w="0" w:type="dxa"/>
            </w:tcMar>
          </w:tcPr>
          <w:p w14:paraId="637EF9D9" w14:textId="77777777" w:rsidR="001166E2" w:rsidRPr="00FC432E" w:rsidRDefault="001166E2" w:rsidP="00EB46F8">
            <w:pPr>
              <w:pStyle w:val="TableText"/>
              <w:rPr>
                <w:rFonts w:ascii="Arial" w:hAnsi="Arial" w:cs="Arial"/>
                <w:color w:val="auto"/>
                <w:sz w:val="24"/>
                <w:szCs w:val="24"/>
              </w:rPr>
            </w:pPr>
            <w:r w:rsidRPr="00FC432E">
              <w:rPr>
                <w:rFonts w:ascii="Arial" w:hAnsi="Arial" w:cs="Arial"/>
                <w:color w:val="auto"/>
                <w:sz w:val="24"/>
                <w:szCs w:val="24"/>
              </w:rPr>
              <w:t>5. Supporting and advancing women’s careers</w:t>
            </w:r>
          </w:p>
        </w:tc>
        <w:tc>
          <w:tcPr>
            <w:tcW w:w="742" w:type="pct"/>
            <w:shd w:val="clear" w:color="auto" w:fill="F3EEE3" w:themeFill="accent5"/>
            <w:tcMar>
              <w:top w:w="0" w:type="dxa"/>
              <w:bottom w:w="0" w:type="dxa"/>
            </w:tcMar>
          </w:tcPr>
          <w:p w14:paraId="1943F278"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6,000</w:t>
            </w:r>
          </w:p>
        </w:tc>
        <w:tc>
          <w:tcPr>
            <w:tcW w:w="1040" w:type="pct"/>
            <w:shd w:val="clear" w:color="auto" w:fill="F3EEE3" w:themeFill="accent5"/>
            <w:tcMar>
              <w:top w:w="0" w:type="dxa"/>
              <w:bottom w:w="0" w:type="dxa"/>
            </w:tcMar>
          </w:tcPr>
          <w:p w14:paraId="5EB9AA00"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6,500</w:t>
            </w:r>
          </w:p>
        </w:tc>
      </w:tr>
      <w:tr w:rsidR="001166E2" w:rsidRPr="00A01AB9" w14:paraId="621AF386" w14:textId="77777777" w:rsidTr="00FC432E">
        <w:tc>
          <w:tcPr>
            <w:tcW w:w="3218" w:type="pct"/>
            <w:shd w:val="clear" w:color="auto" w:fill="E9E3D7" w:themeFill="accent6"/>
            <w:tcMar>
              <w:top w:w="0" w:type="dxa"/>
              <w:bottom w:w="0" w:type="dxa"/>
            </w:tcMar>
          </w:tcPr>
          <w:p w14:paraId="2427814C" w14:textId="77777777" w:rsidR="001166E2" w:rsidRPr="00FC432E" w:rsidRDefault="001166E2" w:rsidP="00EB46F8">
            <w:pPr>
              <w:pStyle w:val="TableText"/>
              <w:rPr>
                <w:rFonts w:ascii="Arial" w:hAnsi="Arial" w:cs="Arial"/>
                <w:color w:val="auto"/>
                <w:sz w:val="24"/>
                <w:szCs w:val="24"/>
              </w:rPr>
            </w:pPr>
            <w:r w:rsidRPr="00FC432E">
              <w:rPr>
                <w:rFonts w:ascii="Arial" w:hAnsi="Arial" w:cs="Arial"/>
                <w:color w:val="auto"/>
                <w:sz w:val="24"/>
                <w:szCs w:val="24"/>
              </w:rPr>
              <w:t>6. Case studies</w:t>
            </w:r>
          </w:p>
        </w:tc>
        <w:tc>
          <w:tcPr>
            <w:tcW w:w="742" w:type="pct"/>
            <w:shd w:val="clear" w:color="auto" w:fill="E9E3D7" w:themeFill="accent6"/>
            <w:tcMar>
              <w:top w:w="0" w:type="dxa"/>
              <w:bottom w:w="0" w:type="dxa"/>
            </w:tcMar>
          </w:tcPr>
          <w:p w14:paraId="1A9816C8"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n/a</w:t>
            </w:r>
          </w:p>
        </w:tc>
        <w:tc>
          <w:tcPr>
            <w:tcW w:w="1040" w:type="pct"/>
            <w:shd w:val="clear" w:color="auto" w:fill="E9E3D7" w:themeFill="accent6"/>
            <w:tcMar>
              <w:top w:w="0" w:type="dxa"/>
              <w:bottom w:w="0" w:type="dxa"/>
            </w:tcMar>
          </w:tcPr>
          <w:p w14:paraId="57AEA5C9"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1,000</w:t>
            </w:r>
          </w:p>
        </w:tc>
      </w:tr>
      <w:tr w:rsidR="001166E2" w:rsidRPr="00A01AB9" w14:paraId="2CF145E9" w14:textId="77777777" w:rsidTr="00FC432E">
        <w:trPr>
          <w:trHeight w:val="17"/>
        </w:trPr>
        <w:tc>
          <w:tcPr>
            <w:tcW w:w="3218" w:type="pct"/>
            <w:shd w:val="clear" w:color="auto" w:fill="F3EEE3" w:themeFill="accent5"/>
            <w:tcMar>
              <w:top w:w="0" w:type="dxa"/>
              <w:bottom w:w="0" w:type="dxa"/>
            </w:tcMar>
          </w:tcPr>
          <w:p w14:paraId="3EFD3DE9" w14:textId="77777777" w:rsidR="001166E2" w:rsidRPr="00FC432E" w:rsidRDefault="001166E2" w:rsidP="00EB46F8">
            <w:pPr>
              <w:pStyle w:val="TableText"/>
              <w:rPr>
                <w:rFonts w:ascii="Arial" w:hAnsi="Arial" w:cs="Arial"/>
                <w:color w:val="auto"/>
                <w:sz w:val="24"/>
                <w:szCs w:val="24"/>
              </w:rPr>
            </w:pPr>
            <w:r w:rsidRPr="00FC432E">
              <w:rPr>
                <w:rFonts w:ascii="Arial" w:hAnsi="Arial" w:cs="Arial"/>
                <w:color w:val="auto"/>
                <w:sz w:val="24"/>
                <w:szCs w:val="24"/>
              </w:rPr>
              <w:t>7. Further information</w:t>
            </w:r>
          </w:p>
        </w:tc>
        <w:tc>
          <w:tcPr>
            <w:tcW w:w="742" w:type="pct"/>
            <w:shd w:val="clear" w:color="auto" w:fill="F3EEE3" w:themeFill="accent5"/>
            <w:tcMar>
              <w:top w:w="0" w:type="dxa"/>
              <w:bottom w:w="0" w:type="dxa"/>
            </w:tcMar>
          </w:tcPr>
          <w:p w14:paraId="143CF282"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500</w:t>
            </w:r>
          </w:p>
        </w:tc>
        <w:tc>
          <w:tcPr>
            <w:tcW w:w="1040" w:type="pct"/>
            <w:shd w:val="clear" w:color="auto" w:fill="F3EEE3" w:themeFill="accent5"/>
            <w:tcMar>
              <w:top w:w="0" w:type="dxa"/>
              <w:bottom w:w="0" w:type="dxa"/>
            </w:tcMar>
          </w:tcPr>
          <w:p w14:paraId="0130170F" w14:textId="77777777" w:rsidR="001166E2" w:rsidRPr="00FC432E" w:rsidRDefault="001166E2" w:rsidP="00EB46F8">
            <w:pPr>
              <w:pStyle w:val="TableFigure"/>
              <w:framePr w:wrap="auto" w:yAlign="inline"/>
              <w:rPr>
                <w:rFonts w:ascii="Arial" w:hAnsi="Arial" w:cs="Arial"/>
                <w:color w:val="auto"/>
                <w:sz w:val="24"/>
                <w:szCs w:val="24"/>
              </w:rPr>
            </w:pPr>
            <w:r w:rsidRPr="00FC432E">
              <w:rPr>
                <w:rFonts w:ascii="Arial" w:hAnsi="Arial" w:cs="Arial"/>
                <w:color w:val="auto"/>
                <w:sz w:val="24"/>
                <w:szCs w:val="24"/>
              </w:rPr>
              <w:t>500</w:t>
            </w:r>
          </w:p>
        </w:tc>
      </w:tr>
    </w:tbl>
    <w:p w14:paraId="3F13BC9C" w14:textId="77777777" w:rsidR="001166E2" w:rsidRDefault="001166E2" w:rsidP="0030016D">
      <w:pPr>
        <w:rPr>
          <w:rFonts w:ascii="Arial" w:hAnsi="Arial" w:cs="Arial"/>
          <w:sz w:val="20"/>
          <w:szCs w:val="20"/>
        </w:rPr>
      </w:pPr>
    </w:p>
    <w:tbl>
      <w:tblPr>
        <w:tblStyle w:val="TableGrid"/>
        <w:tblpPr w:leftFromText="180" w:rightFromText="180" w:vertAnchor="text" w:horzAnchor="margin" w:tblpX="-284" w:tblpY="508"/>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4367"/>
        <w:gridCol w:w="2568"/>
        <w:gridCol w:w="2568"/>
      </w:tblGrid>
      <w:tr w:rsidR="001166E2" w:rsidRPr="00A01AB9" w14:paraId="1272109C" w14:textId="77777777" w:rsidTr="0037331C">
        <w:tc>
          <w:tcPr>
            <w:tcW w:w="2298" w:type="pct"/>
            <w:shd w:val="clear" w:color="auto" w:fill="EDEFF2"/>
            <w:tcMar>
              <w:top w:w="0" w:type="dxa"/>
              <w:bottom w:w="0" w:type="dxa"/>
            </w:tcMar>
          </w:tcPr>
          <w:p w14:paraId="73377E27"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Name of institution</w:t>
            </w:r>
          </w:p>
        </w:tc>
        <w:tc>
          <w:tcPr>
            <w:tcW w:w="1351" w:type="pct"/>
            <w:shd w:val="clear" w:color="auto" w:fill="F3EEE3" w:themeFill="accent5"/>
            <w:tcMar>
              <w:top w:w="0" w:type="dxa"/>
              <w:bottom w:w="0" w:type="dxa"/>
            </w:tcMar>
            <w:vAlign w:val="center"/>
          </w:tcPr>
          <w:p w14:paraId="32EF9FA5" w14:textId="77777777" w:rsidR="001166E2" w:rsidRPr="00FC432E" w:rsidRDefault="001166E2" w:rsidP="0037331C">
            <w:pPr>
              <w:pStyle w:val="TableText"/>
              <w:ind w:left="227"/>
              <w:rPr>
                <w:rFonts w:ascii="Arial" w:hAnsi="Arial" w:cs="Arial"/>
                <w:color w:val="auto"/>
                <w:sz w:val="24"/>
                <w:szCs w:val="24"/>
              </w:rPr>
            </w:pPr>
          </w:p>
        </w:tc>
        <w:tc>
          <w:tcPr>
            <w:tcW w:w="1351" w:type="pct"/>
            <w:shd w:val="clear" w:color="auto" w:fill="F3EEE3" w:themeFill="accent5"/>
            <w:tcMar>
              <w:top w:w="0" w:type="dxa"/>
              <w:bottom w:w="0" w:type="dxa"/>
            </w:tcMar>
            <w:vAlign w:val="center"/>
          </w:tcPr>
          <w:p w14:paraId="2DCC51FD" w14:textId="77777777" w:rsidR="001166E2" w:rsidRPr="00FC432E" w:rsidRDefault="001166E2" w:rsidP="0037331C">
            <w:pPr>
              <w:pStyle w:val="TableText"/>
              <w:ind w:left="227"/>
              <w:rPr>
                <w:rFonts w:ascii="Arial" w:hAnsi="Arial" w:cs="Arial"/>
                <w:color w:val="auto"/>
                <w:sz w:val="24"/>
                <w:szCs w:val="24"/>
              </w:rPr>
            </w:pPr>
          </w:p>
        </w:tc>
      </w:tr>
      <w:tr w:rsidR="001166E2" w:rsidRPr="00A01AB9" w14:paraId="7DA27238" w14:textId="77777777" w:rsidTr="0037331C">
        <w:tc>
          <w:tcPr>
            <w:tcW w:w="2298" w:type="pct"/>
            <w:shd w:val="clear" w:color="auto" w:fill="D9E1E8"/>
            <w:tcMar>
              <w:top w:w="0" w:type="dxa"/>
              <w:bottom w:w="0" w:type="dxa"/>
            </w:tcMar>
          </w:tcPr>
          <w:p w14:paraId="3CF3DEE7"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Department</w:t>
            </w:r>
          </w:p>
        </w:tc>
        <w:tc>
          <w:tcPr>
            <w:tcW w:w="1351" w:type="pct"/>
            <w:shd w:val="clear" w:color="auto" w:fill="E9E3D7" w:themeFill="accent6"/>
            <w:tcMar>
              <w:top w:w="0" w:type="dxa"/>
              <w:bottom w:w="0" w:type="dxa"/>
            </w:tcMar>
            <w:vAlign w:val="center"/>
          </w:tcPr>
          <w:p w14:paraId="72BB2087" w14:textId="77777777" w:rsidR="001166E2" w:rsidRPr="00FC432E" w:rsidRDefault="001166E2" w:rsidP="0037331C">
            <w:pPr>
              <w:pStyle w:val="TableText"/>
              <w:ind w:left="227"/>
              <w:rPr>
                <w:rFonts w:ascii="Arial" w:hAnsi="Arial" w:cs="Arial"/>
                <w:color w:val="auto"/>
                <w:sz w:val="24"/>
                <w:szCs w:val="24"/>
              </w:rPr>
            </w:pPr>
          </w:p>
        </w:tc>
        <w:tc>
          <w:tcPr>
            <w:tcW w:w="1351" w:type="pct"/>
            <w:shd w:val="clear" w:color="auto" w:fill="E9E3D7" w:themeFill="accent6"/>
            <w:tcMar>
              <w:top w:w="0" w:type="dxa"/>
              <w:bottom w:w="0" w:type="dxa"/>
            </w:tcMar>
            <w:vAlign w:val="center"/>
          </w:tcPr>
          <w:p w14:paraId="0FDBC85E" w14:textId="77777777" w:rsidR="001166E2" w:rsidRPr="00FC432E" w:rsidRDefault="001166E2" w:rsidP="0037331C">
            <w:pPr>
              <w:pStyle w:val="TableText"/>
              <w:ind w:left="227"/>
              <w:rPr>
                <w:rFonts w:ascii="Arial" w:hAnsi="Arial" w:cs="Arial"/>
                <w:color w:val="auto"/>
                <w:sz w:val="24"/>
                <w:szCs w:val="24"/>
              </w:rPr>
            </w:pPr>
          </w:p>
        </w:tc>
      </w:tr>
      <w:tr w:rsidR="001166E2" w:rsidRPr="00A01AB9" w14:paraId="233E010F" w14:textId="77777777" w:rsidTr="0037331C">
        <w:tc>
          <w:tcPr>
            <w:tcW w:w="2298" w:type="pct"/>
            <w:shd w:val="clear" w:color="auto" w:fill="EDEFF2"/>
            <w:tcMar>
              <w:top w:w="0" w:type="dxa"/>
              <w:bottom w:w="0" w:type="dxa"/>
            </w:tcMar>
          </w:tcPr>
          <w:p w14:paraId="5C04D7C3"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Focus of department</w:t>
            </w:r>
          </w:p>
        </w:tc>
        <w:tc>
          <w:tcPr>
            <w:tcW w:w="1351" w:type="pct"/>
            <w:shd w:val="clear" w:color="auto" w:fill="F3EEE3" w:themeFill="accent5"/>
            <w:tcMar>
              <w:top w:w="0" w:type="dxa"/>
              <w:bottom w:w="0" w:type="dxa"/>
            </w:tcMar>
          </w:tcPr>
          <w:p w14:paraId="40D632C6"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STEMM</w:t>
            </w:r>
          </w:p>
        </w:tc>
        <w:tc>
          <w:tcPr>
            <w:tcW w:w="1351" w:type="pct"/>
            <w:shd w:val="clear" w:color="auto" w:fill="F3EEE3" w:themeFill="accent5"/>
            <w:tcMar>
              <w:top w:w="0" w:type="dxa"/>
              <w:bottom w:w="0" w:type="dxa"/>
            </w:tcMar>
          </w:tcPr>
          <w:p w14:paraId="7466B516"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AHSSBL</w:t>
            </w:r>
          </w:p>
        </w:tc>
      </w:tr>
      <w:tr w:rsidR="001166E2" w:rsidRPr="00A01AB9" w14:paraId="1E1038F2" w14:textId="77777777" w:rsidTr="0037331C">
        <w:tc>
          <w:tcPr>
            <w:tcW w:w="2298" w:type="pct"/>
            <w:shd w:val="clear" w:color="auto" w:fill="D9E1E8"/>
            <w:tcMar>
              <w:top w:w="0" w:type="dxa"/>
              <w:bottom w:w="0" w:type="dxa"/>
            </w:tcMar>
          </w:tcPr>
          <w:p w14:paraId="1CBB5DDD"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Date of application</w:t>
            </w:r>
          </w:p>
        </w:tc>
        <w:tc>
          <w:tcPr>
            <w:tcW w:w="1351" w:type="pct"/>
            <w:shd w:val="clear" w:color="auto" w:fill="E9E3D7" w:themeFill="accent6"/>
            <w:tcMar>
              <w:top w:w="0" w:type="dxa"/>
              <w:bottom w:w="0" w:type="dxa"/>
            </w:tcMar>
            <w:vAlign w:val="center"/>
          </w:tcPr>
          <w:p w14:paraId="5B0CB0B7" w14:textId="77777777" w:rsidR="001166E2" w:rsidRPr="00FC432E" w:rsidRDefault="001166E2" w:rsidP="0037331C">
            <w:pPr>
              <w:pStyle w:val="TableText"/>
              <w:ind w:left="227"/>
              <w:rPr>
                <w:rFonts w:ascii="Arial" w:hAnsi="Arial" w:cs="Arial"/>
                <w:color w:val="auto"/>
                <w:sz w:val="24"/>
                <w:szCs w:val="24"/>
              </w:rPr>
            </w:pPr>
          </w:p>
        </w:tc>
        <w:tc>
          <w:tcPr>
            <w:tcW w:w="1351" w:type="pct"/>
            <w:shd w:val="clear" w:color="auto" w:fill="E9E3D7" w:themeFill="accent6"/>
            <w:tcMar>
              <w:top w:w="0" w:type="dxa"/>
              <w:bottom w:w="0" w:type="dxa"/>
            </w:tcMar>
            <w:vAlign w:val="center"/>
          </w:tcPr>
          <w:p w14:paraId="10E4369F" w14:textId="77777777" w:rsidR="001166E2" w:rsidRPr="00FC432E" w:rsidRDefault="001166E2" w:rsidP="0037331C">
            <w:pPr>
              <w:pStyle w:val="TableText"/>
              <w:ind w:left="227"/>
              <w:rPr>
                <w:rFonts w:ascii="Arial" w:hAnsi="Arial" w:cs="Arial"/>
                <w:color w:val="auto"/>
                <w:sz w:val="24"/>
                <w:szCs w:val="24"/>
              </w:rPr>
            </w:pPr>
          </w:p>
        </w:tc>
      </w:tr>
      <w:tr w:rsidR="001166E2" w:rsidRPr="00A01AB9" w14:paraId="77DB828B" w14:textId="77777777" w:rsidTr="0037331C">
        <w:tc>
          <w:tcPr>
            <w:tcW w:w="2298" w:type="pct"/>
            <w:shd w:val="clear" w:color="auto" w:fill="EDEFF2"/>
            <w:tcMar>
              <w:top w:w="0" w:type="dxa"/>
              <w:bottom w:w="0" w:type="dxa"/>
            </w:tcMar>
          </w:tcPr>
          <w:p w14:paraId="6F6564D1"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Award Level</w:t>
            </w:r>
          </w:p>
        </w:tc>
        <w:tc>
          <w:tcPr>
            <w:tcW w:w="1351" w:type="pct"/>
            <w:shd w:val="clear" w:color="auto" w:fill="F3EEE3" w:themeFill="accent5"/>
            <w:tcMar>
              <w:top w:w="0" w:type="dxa"/>
              <w:bottom w:w="0" w:type="dxa"/>
            </w:tcMar>
          </w:tcPr>
          <w:p w14:paraId="1FD99C04"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Bronze</w:t>
            </w:r>
          </w:p>
        </w:tc>
        <w:tc>
          <w:tcPr>
            <w:tcW w:w="1351" w:type="pct"/>
            <w:shd w:val="clear" w:color="auto" w:fill="F3EEE3" w:themeFill="accent5"/>
            <w:tcMar>
              <w:top w:w="0" w:type="dxa"/>
              <w:bottom w:w="0" w:type="dxa"/>
            </w:tcMar>
          </w:tcPr>
          <w:p w14:paraId="7A43031E"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Silver</w:t>
            </w:r>
          </w:p>
        </w:tc>
      </w:tr>
      <w:tr w:rsidR="001166E2" w:rsidRPr="00A01AB9" w14:paraId="4721C6EA" w14:textId="77777777" w:rsidTr="0037331C">
        <w:tc>
          <w:tcPr>
            <w:tcW w:w="2298" w:type="pct"/>
            <w:shd w:val="clear" w:color="auto" w:fill="D9E1E8"/>
            <w:tcMar>
              <w:top w:w="0" w:type="dxa"/>
              <w:bottom w:w="0" w:type="dxa"/>
            </w:tcMar>
          </w:tcPr>
          <w:p w14:paraId="3B2BF706"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Institution Athena SWAN award</w:t>
            </w:r>
          </w:p>
        </w:tc>
        <w:tc>
          <w:tcPr>
            <w:tcW w:w="1351" w:type="pct"/>
            <w:shd w:val="clear" w:color="auto" w:fill="E9E3D7" w:themeFill="accent6"/>
            <w:tcMar>
              <w:top w:w="0" w:type="dxa"/>
              <w:bottom w:w="0" w:type="dxa"/>
            </w:tcMar>
          </w:tcPr>
          <w:p w14:paraId="20B063A5"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Date:</w:t>
            </w:r>
          </w:p>
        </w:tc>
        <w:tc>
          <w:tcPr>
            <w:tcW w:w="1351" w:type="pct"/>
            <w:shd w:val="clear" w:color="auto" w:fill="E9E3D7" w:themeFill="accent6"/>
            <w:tcMar>
              <w:top w:w="0" w:type="dxa"/>
              <w:bottom w:w="0" w:type="dxa"/>
            </w:tcMar>
          </w:tcPr>
          <w:p w14:paraId="29EB68D7"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Level:</w:t>
            </w:r>
          </w:p>
        </w:tc>
      </w:tr>
      <w:tr w:rsidR="001166E2" w:rsidRPr="00A01AB9" w14:paraId="16A599DA" w14:textId="77777777" w:rsidTr="0037331C">
        <w:tc>
          <w:tcPr>
            <w:tcW w:w="2298" w:type="pct"/>
            <w:shd w:val="clear" w:color="auto" w:fill="EDEFF2"/>
            <w:tcMar>
              <w:top w:w="0" w:type="dxa"/>
              <w:bottom w:w="0" w:type="dxa"/>
            </w:tcMar>
          </w:tcPr>
          <w:p w14:paraId="75D8CB6F" w14:textId="77777777" w:rsidR="001166E2" w:rsidRDefault="001166E2" w:rsidP="0037331C">
            <w:pPr>
              <w:pStyle w:val="TableTextBold"/>
              <w:spacing w:after="0"/>
              <w:rPr>
                <w:rFonts w:ascii="Arial" w:hAnsi="Arial" w:cs="Arial"/>
                <w:color w:val="auto"/>
              </w:rPr>
            </w:pPr>
            <w:r w:rsidRPr="00FC432E">
              <w:rPr>
                <w:rFonts w:ascii="Arial" w:hAnsi="Arial" w:cs="Arial"/>
                <w:color w:val="auto"/>
              </w:rPr>
              <w:t>Contact for application</w:t>
            </w:r>
          </w:p>
          <w:p w14:paraId="190145A8" w14:textId="77777777" w:rsidR="00FC432E" w:rsidRPr="00FC432E" w:rsidRDefault="00FC432E" w:rsidP="0037331C">
            <w:pPr>
              <w:pStyle w:val="TableTextBold"/>
              <w:spacing w:after="0"/>
              <w:rPr>
                <w:rFonts w:ascii="Arial" w:hAnsi="Arial" w:cs="Arial"/>
                <w:color w:val="auto"/>
              </w:rPr>
            </w:pPr>
          </w:p>
          <w:p w14:paraId="60D9F9E6" w14:textId="77777777" w:rsidR="001166E2" w:rsidRPr="00FC432E" w:rsidRDefault="001166E2" w:rsidP="0037331C">
            <w:pPr>
              <w:pStyle w:val="TableTextBold"/>
              <w:spacing w:before="0" w:line="192" w:lineRule="auto"/>
              <w:rPr>
                <w:rFonts w:ascii="Arial" w:hAnsi="Arial" w:cs="Arial"/>
                <w:b w:val="0"/>
                <w:color w:val="auto"/>
              </w:rPr>
            </w:pPr>
            <w:r w:rsidRPr="00FC432E">
              <w:rPr>
                <w:rFonts w:ascii="Arial" w:hAnsi="Arial" w:cs="Arial"/>
                <w:b w:val="0"/>
                <w:color w:val="auto"/>
              </w:rPr>
              <w:t>Must be based in the department</w:t>
            </w:r>
          </w:p>
        </w:tc>
        <w:tc>
          <w:tcPr>
            <w:tcW w:w="1351" w:type="pct"/>
            <w:shd w:val="clear" w:color="auto" w:fill="F3EEE3" w:themeFill="accent5"/>
            <w:tcMar>
              <w:top w:w="0" w:type="dxa"/>
              <w:bottom w:w="0" w:type="dxa"/>
            </w:tcMar>
            <w:vAlign w:val="center"/>
          </w:tcPr>
          <w:p w14:paraId="2554CB6A" w14:textId="77777777" w:rsidR="001166E2" w:rsidRPr="00FC432E" w:rsidRDefault="001166E2" w:rsidP="0037331C">
            <w:pPr>
              <w:pStyle w:val="TableText"/>
              <w:ind w:left="227"/>
              <w:rPr>
                <w:rFonts w:ascii="Arial" w:hAnsi="Arial" w:cs="Arial"/>
                <w:color w:val="auto"/>
                <w:sz w:val="24"/>
                <w:szCs w:val="24"/>
              </w:rPr>
            </w:pPr>
          </w:p>
        </w:tc>
        <w:tc>
          <w:tcPr>
            <w:tcW w:w="1351" w:type="pct"/>
            <w:shd w:val="clear" w:color="auto" w:fill="F3EEE3" w:themeFill="accent5"/>
            <w:tcMar>
              <w:top w:w="0" w:type="dxa"/>
              <w:bottom w:w="0" w:type="dxa"/>
            </w:tcMar>
            <w:vAlign w:val="center"/>
          </w:tcPr>
          <w:p w14:paraId="410C79B3" w14:textId="77777777" w:rsidR="001166E2" w:rsidRPr="00FC432E" w:rsidRDefault="001166E2" w:rsidP="0037331C">
            <w:pPr>
              <w:pStyle w:val="TableText"/>
              <w:ind w:left="227"/>
              <w:rPr>
                <w:rFonts w:ascii="Arial" w:hAnsi="Arial" w:cs="Arial"/>
                <w:color w:val="auto"/>
                <w:sz w:val="24"/>
                <w:szCs w:val="24"/>
              </w:rPr>
            </w:pPr>
          </w:p>
        </w:tc>
      </w:tr>
      <w:tr w:rsidR="001166E2" w:rsidRPr="00A01AB9" w14:paraId="7733C274" w14:textId="77777777" w:rsidTr="0037331C">
        <w:tc>
          <w:tcPr>
            <w:tcW w:w="2298" w:type="pct"/>
            <w:shd w:val="clear" w:color="auto" w:fill="D9E1E8"/>
            <w:tcMar>
              <w:top w:w="0" w:type="dxa"/>
              <w:bottom w:w="0" w:type="dxa"/>
            </w:tcMar>
          </w:tcPr>
          <w:p w14:paraId="6A0C0128"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Email</w:t>
            </w:r>
          </w:p>
        </w:tc>
        <w:tc>
          <w:tcPr>
            <w:tcW w:w="1351" w:type="pct"/>
            <w:shd w:val="clear" w:color="auto" w:fill="E9E3D7" w:themeFill="accent6"/>
            <w:tcMar>
              <w:top w:w="0" w:type="dxa"/>
              <w:bottom w:w="0" w:type="dxa"/>
            </w:tcMar>
            <w:vAlign w:val="center"/>
          </w:tcPr>
          <w:p w14:paraId="699547E0" w14:textId="77777777" w:rsidR="001166E2" w:rsidRPr="00FC432E" w:rsidRDefault="001166E2" w:rsidP="0037331C">
            <w:pPr>
              <w:pStyle w:val="TableText"/>
              <w:ind w:left="227"/>
              <w:rPr>
                <w:rFonts w:ascii="Arial" w:hAnsi="Arial" w:cs="Arial"/>
                <w:color w:val="auto"/>
                <w:sz w:val="24"/>
                <w:szCs w:val="24"/>
              </w:rPr>
            </w:pPr>
          </w:p>
        </w:tc>
        <w:tc>
          <w:tcPr>
            <w:tcW w:w="1351" w:type="pct"/>
            <w:shd w:val="clear" w:color="auto" w:fill="E9E3D7" w:themeFill="accent6"/>
            <w:tcMar>
              <w:top w:w="0" w:type="dxa"/>
              <w:bottom w:w="0" w:type="dxa"/>
            </w:tcMar>
            <w:vAlign w:val="center"/>
          </w:tcPr>
          <w:p w14:paraId="1EF34F3E" w14:textId="77777777" w:rsidR="001166E2" w:rsidRPr="00FC432E" w:rsidRDefault="001166E2" w:rsidP="0037331C">
            <w:pPr>
              <w:pStyle w:val="TableText"/>
              <w:ind w:left="227"/>
              <w:rPr>
                <w:rFonts w:ascii="Arial" w:hAnsi="Arial" w:cs="Arial"/>
                <w:color w:val="auto"/>
                <w:sz w:val="24"/>
                <w:szCs w:val="24"/>
              </w:rPr>
            </w:pPr>
          </w:p>
        </w:tc>
      </w:tr>
      <w:tr w:rsidR="001166E2" w:rsidRPr="00A01AB9" w14:paraId="54693E90" w14:textId="77777777" w:rsidTr="0037331C">
        <w:tc>
          <w:tcPr>
            <w:tcW w:w="2298" w:type="pct"/>
            <w:shd w:val="clear" w:color="auto" w:fill="EDEFF2"/>
            <w:tcMar>
              <w:top w:w="0" w:type="dxa"/>
              <w:bottom w:w="0" w:type="dxa"/>
            </w:tcMar>
          </w:tcPr>
          <w:p w14:paraId="17B7E08B"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Telephone</w:t>
            </w:r>
          </w:p>
        </w:tc>
        <w:tc>
          <w:tcPr>
            <w:tcW w:w="1351" w:type="pct"/>
            <w:shd w:val="clear" w:color="auto" w:fill="F3EEE3" w:themeFill="accent5"/>
            <w:tcMar>
              <w:top w:w="0" w:type="dxa"/>
              <w:bottom w:w="0" w:type="dxa"/>
            </w:tcMar>
            <w:vAlign w:val="center"/>
          </w:tcPr>
          <w:p w14:paraId="042DE67A" w14:textId="77777777" w:rsidR="001166E2" w:rsidRPr="00FC432E" w:rsidRDefault="001166E2" w:rsidP="0037331C">
            <w:pPr>
              <w:pStyle w:val="TableText"/>
              <w:ind w:left="227"/>
              <w:rPr>
                <w:rFonts w:ascii="Arial" w:hAnsi="Arial" w:cs="Arial"/>
                <w:color w:val="auto"/>
                <w:sz w:val="24"/>
                <w:szCs w:val="24"/>
              </w:rPr>
            </w:pPr>
          </w:p>
        </w:tc>
        <w:tc>
          <w:tcPr>
            <w:tcW w:w="1351" w:type="pct"/>
            <w:shd w:val="clear" w:color="auto" w:fill="F3EEE3" w:themeFill="accent5"/>
            <w:tcMar>
              <w:top w:w="0" w:type="dxa"/>
              <w:bottom w:w="0" w:type="dxa"/>
            </w:tcMar>
            <w:vAlign w:val="center"/>
          </w:tcPr>
          <w:p w14:paraId="6FEF8FB6" w14:textId="77777777" w:rsidR="001166E2" w:rsidRPr="00FC432E" w:rsidRDefault="001166E2" w:rsidP="0037331C">
            <w:pPr>
              <w:pStyle w:val="TableText"/>
              <w:ind w:left="227"/>
              <w:rPr>
                <w:rFonts w:ascii="Arial" w:hAnsi="Arial" w:cs="Arial"/>
                <w:color w:val="auto"/>
                <w:sz w:val="24"/>
                <w:szCs w:val="24"/>
              </w:rPr>
            </w:pPr>
          </w:p>
        </w:tc>
      </w:tr>
      <w:tr w:rsidR="001166E2" w:rsidRPr="00A01AB9" w14:paraId="36D34CAD" w14:textId="77777777" w:rsidTr="0037331C">
        <w:trPr>
          <w:trHeight w:val="52"/>
        </w:trPr>
        <w:tc>
          <w:tcPr>
            <w:tcW w:w="2298" w:type="pct"/>
            <w:shd w:val="clear" w:color="auto" w:fill="D9E1E8"/>
            <w:tcMar>
              <w:top w:w="0" w:type="dxa"/>
              <w:bottom w:w="0" w:type="dxa"/>
            </w:tcMar>
          </w:tcPr>
          <w:p w14:paraId="6492077B" w14:textId="77777777" w:rsidR="001166E2" w:rsidRPr="00FC432E" w:rsidRDefault="001166E2" w:rsidP="0037331C">
            <w:pPr>
              <w:pStyle w:val="TableTextBold"/>
              <w:rPr>
                <w:rFonts w:ascii="Arial" w:hAnsi="Arial" w:cs="Arial"/>
                <w:color w:val="auto"/>
              </w:rPr>
            </w:pPr>
            <w:r w:rsidRPr="00FC432E">
              <w:rPr>
                <w:rFonts w:ascii="Arial" w:hAnsi="Arial" w:cs="Arial"/>
                <w:color w:val="auto"/>
              </w:rPr>
              <w:t>Departmental website</w:t>
            </w:r>
          </w:p>
        </w:tc>
        <w:tc>
          <w:tcPr>
            <w:tcW w:w="1351" w:type="pct"/>
            <w:shd w:val="clear" w:color="auto" w:fill="E9E3D7" w:themeFill="accent6"/>
            <w:tcMar>
              <w:top w:w="0" w:type="dxa"/>
              <w:bottom w:w="0" w:type="dxa"/>
            </w:tcMar>
            <w:vAlign w:val="center"/>
          </w:tcPr>
          <w:p w14:paraId="5135EC79" w14:textId="77777777" w:rsidR="001166E2" w:rsidRPr="00FC432E" w:rsidRDefault="001166E2" w:rsidP="0037331C">
            <w:pPr>
              <w:pStyle w:val="TableText"/>
              <w:ind w:left="227"/>
              <w:rPr>
                <w:rFonts w:ascii="Arial" w:hAnsi="Arial" w:cs="Arial"/>
                <w:color w:val="auto"/>
                <w:sz w:val="24"/>
                <w:szCs w:val="24"/>
              </w:rPr>
            </w:pPr>
          </w:p>
        </w:tc>
        <w:tc>
          <w:tcPr>
            <w:tcW w:w="1351" w:type="pct"/>
            <w:shd w:val="clear" w:color="auto" w:fill="E9E3D7" w:themeFill="accent6"/>
            <w:tcMar>
              <w:top w:w="0" w:type="dxa"/>
              <w:bottom w:w="0" w:type="dxa"/>
            </w:tcMar>
            <w:vAlign w:val="center"/>
          </w:tcPr>
          <w:p w14:paraId="1CBDC24A" w14:textId="77777777" w:rsidR="001166E2" w:rsidRPr="00FC432E" w:rsidRDefault="001166E2" w:rsidP="0037331C">
            <w:pPr>
              <w:pStyle w:val="TableText"/>
              <w:ind w:left="227"/>
              <w:rPr>
                <w:rFonts w:ascii="Arial" w:hAnsi="Arial" w:cs="Arial"/>
                <w:color w:val="auto"/>
                <w:sz w:val="24"/>
                <w:szCs w:val="24"/>
              </w:rPr>
            </w:pPr>
          </w:p>
        </w:tc>
      </w:tr>
    </w:tbl>
    <w:p w14:paraId="633160BD" w14:textId="77777777" w:rsidR="001166E2" w:rsidRDefault="001166E2" w:rsidP="0030016D">
      <w:pPr>
        <w:rPr>
          <w:rFonts w:ascii="Arial" w:hAnsi="Arial" w:cs="Arial"/>
          <w:sz w:val="20"/>
          <w:szCs w:val="20"/>
        </w:rPr>
      </w:pPr>
    </w:p>
    <w:p w14:paraId="78590EF8" w14:textId="77777777" w:rsidR="00FC432E" w:rsidRDefault="00FC432E" w:rsidP="0030016D">
      <w:pPr>
        <w:rPr>
          <w:rFonts w:ascii="Arial" w:hAnsi="Arial" w:cs="Arial"/>
          <w:sz w:val="20"/>
          <w:szCs w:val="20"/>
        </w:rPr>
      </w:pPr>
    </w:p>
    <w:p w14:paraId="0BA037E8" w14:textId="77777777" w:rsidR="00FC432E" w:rsidRDefault="00FC432E" w:rsidP="0030016D">
      <w:pPr>
        <w:rPr>
          <w:rFonts w:ascii="Arial" w:hAnsi="Arial" w:cs="Arial"/>
          <w:sz w:val="20"/>
          <w:szCs w:val="20"/>
        </w:rPr>
      </w:pPr>
    </w:p>
    <w:p w14:paraId="1C8D83D8" w14:textId="77777777" w:rsidR="00FC432E" w:rsidRDefault="00FC432E" w:rsidP="0030016D">
      <w:pPr>
        <w:rPr>
          <w:rFonts w:ascii="Arial" w:hAnsi="Arial" w:cs="Arial"/>
          <w:sz w:val="20"/>
          <w:szCs w:val="20"/>
        </w:rPr>
      </w:pPr>
    </w:p>
    <w:p w14:paraId="7C07B0A9" w14:textId="77777777" w:rsidR="00FC432E" w:rsidRDefault="00FC432E" w:rsidP="0030016D">
      <w:pPr>
        <w:rPr>
          <w:rFonts w:ascii="Arial" w:hAnsi="Arial" w:cs="Arial"/>
          <w:sz w:val="20"/>
          <w:szCs w:val="20"/>
        </w:rPr>
      </w:pPr>
    </w:p>
    <w:p w14:paraId="4E113044" w14:textId="77777777" w:rsidR="00FC432E" w:rsidRPr="00A01AB9" w:rsidRDefault="00FC432E" w:rsidP="0030016D">
      <w:pPr>
        <w:rPr>
          <w:rFonts w:ascii="Arial" w:hAnsi="Arial" w:cs="Arial"/>
          <w:sz w:val="20"/>
          <w:szCs w:val="20"/>
        </w:rPr>
      </w:pPr>
    </w:p>
    <w:p w14:paraId="047577B3" w14:textId="64E6BEF5" w:rsidR="003C766F" w:rsidRPr="001C4848" w:rsidRDefault="003C766F" w:rsidP="00BB7BB6">
      <w:pPr>
        <w:pStyle w:val="Heading2"/>
        <w:numPr>
          <w:ilvl w:val="0"/>
          <w:numId w:val="16"/>
        </w:numPr>
        <w:spacing w:afterLines="160" w:after="384" w:line="240" w:lineRule="auto"/>
        <w:ind w:right="-166"/>
        <w:rPr>
          <w:rStyle w:val="AHEHeading1"/>
          <w:b w:val="0"/>
        </w:rPr>
      </w:pPr>
      <w:bookmarkStart w:id="0" w:name="_Toc34138089"/>
      <w:r w:rsidRPr="001C4848">
        <w:rPr>
          <w:rStyle w:val="AHEHeading1"/>
          <w:b w:val="0"/>
        </w:rPr>
        <w:lastRenderedPageBreak/>
        <w:t>Letter of endorsement from the head of department</w:t>
      </w:r>
      <w:bookmarkEnd w:id="0"/>
    </w:p>
    <w:p w14:paraId="297DBD16" w14:textId="77777777" w:rsidR="003C766F" w:rsidRPr="00BB7BB6" w:rsidRDefault="003C766F" w:rsidP="00BB7BB6">
      <w:pPr>
        <w:pStyle w:val="Heading3"/>
        <w:spacing w:afterLines="160" w:after="384" w:line="260" w:lineRule="exact"/>
        <w:ind w:left="-284" w:right="-166"/>
        <w:rPr>
          <w:rStyle w:val="AHEHeading1"/>
          <w:sz w:val="52"/>
        </w:rPr>
      </w:pPr>
      <w:bookmarkStart w:id="1" w:name="_Toc34138090"/>
      <w:r w:rsidRPr="00BB7BB6">
        <w:rPr>
          <w:rFonts w:ascii="Arial" w:hAnsi="Arial" w:cs="Arial"/>
          <w:color w:val="auto"/>
          <w:sz w:val="24"/>
          <w:szCs w:val="24"/>
        </w:rPr>
        <w:t xml:space="preserve">Recommended word count:  Bronze: 500 </w:t>
      </w:r>
      <w:proofErr w:type="gramStart"/>
      <w:r w:rsidRPr="00BB7BB6">
        <w:rPr>
          <w:rFonts w:ascii="Arial" w:hAnsi="Arial" w:cs="Arial"/>
          <w:color w:val="auto"/>
          <w:sz w:val="24"/>
          <w:szCs w:val="24"/>
        </w:rPr>
        <w:t>words  |</w:t>
      </w:r>
      <w:proofErr w:type="gramEnd"/>
      <w:r w:rsidRPr="00BB7BB6">
        <w:rPr>
          <w:rFonts w:ascii="Arial" w:hAnsi="Arial" w:cs="Arial"/>
          <w:color w:val="auto"/>
          <w:sz w:val="24"/>
          <w:szCs w:val="24"/>
        </w:rPr>
        <w:t xml:space="preserve">  Silver: 500 words</w:t>
      </w:r>
      <w:bookmarkEnd w:id="1"/>
    </w:p>
    <w:p w14:paraId="57CBAB2A" w14:textId="77777777" w:rsidR="003C766F" w:rsidRPr="00BB7BB6" w:rsidRDefault="003C766F" w:rsidP="00BB7BB6">
      <w:pPr>
        <w:pStyle w:val="BodyCopy"/>
        <w:spacing w:afterLines="160" w:after="384" w:line="260" w:lineRule="exact"/>
        <w:ind w:left="-284" w:right="-166"/>
        <w:rPr>
          <w:rFonts w:ascii="Arial" w:hAnsi="Arial" w:cs="Arial"/>
          <w:sz w:val="24"/>
        </w:rPr>
      </w:pPr>
      <w:r w:rsidRPr="00BB7BB6">
        <w:rPr>
          <w:rFonts w:ascii="Arial" w:hAnsi="Arial" w:cs="Arial"/>
          <w:sz w:val="24"/>
        </w:rPr>
        <w:t>An accompanying letter of endorsement from the head of department should be included. If the head of department is soon to be succeeded, or has recently taken up</w:t>
      </w:r>
      <w:r w:rsidR="0083098F" w:rsidRPr="00BB7BB6">
        <w:rPr>
          <w:rFonts w:ascii="Arial" w:hAnsi="Arial" w:cs="Arial"/>
          <w:sz w:val="24"/>
        </w:rPr>
        <w:t> </w:t>
      </w:r>
      <w:r w:rsidRPr="00BB7BB6">
        <w:rPr>
          <w:rFonts w:ascii="Arial" w:hAnsi="Arial" w:cs="Arial"/>
          <w:sz w:val="24"/>
        </w:rPr>
        <w:t>the post, applicants should include an additional short statement from the incoming</w:t>
      </w:r>
      <w:r w:rsidR="0083098F" w:rsidRPr="00BB7BB6">
        <w:rPr>
          <w:rFonts w:ascii="Arial" w:hAnsi="Arial" w:cs="Arial"/>
          <w:sz w:val="24"/>
        </w:rPr>
        <w:t> </w:t>
      </w:r>
      <w:r w:rsidRPr="00BB7BB6">
        <w:rPr>
          <w:rFonts w:ascii="Arial" w:hAnsi="Arial" w:cs="Arial"/>
          <w:sz w:val="24"/>
        </w:rPr>
        <w:t>head.</w:t>
      </w:r>
    </w:p>
    <w:p w14:paraId="3B72509C" w14:textId="11FAD238" w:rsidR="0030016D" w:rsidRDefault="003C766F" w:rsidP="00BB7BB6">
      <w:pPr>
        <w:pStyle w:val="BodyCopy"/>
        <w:spacing w:afterLines="160" w:after="384" w:line="260" w:lineRule="exact"/>
        <w:ind w:left="-284" w:right="-166"/>
        <w:rPr>
          <w:rFonts w:ascii="Arial" w:hAnsi="Arial" w:cs="Arial"/>
          <w:color w:val="auto"/>
          <w:sz w:val="24"/>
        </w:rPr>
      </w:pPr>
      <w:r w:rsidRPr="00BB7BB6">
        <w:rPr>
          <w:rFonts w:ascii="Arial" w:hAnsi="Arial" w:cs="Arial"/>
          <w:color w:val="auto"/>
          <w:sz w:val="24"/>
        </w:rPr>
        <w:t xml:space="preserve">Note: Please insert the endorsement letter </w:t>
      </w:r>
      <w:r w:rsidRPr="00BB7BB6">
        <w:rPr>
          <w:rStyle w:val="Bold"/>
          <w:rFonts w:ascii="Arial" w:hAnsi="Arial" w:cs="Arial"/>
          <w:color w:val="auto"/>
          <w:sz w:val="24"/>
        </w:rPr>
        <w:t>immediately after</w:t>
      </w:r>
      <w:r w:rsidRPr="00BB7BB6">
        <w:rPr>
          <w:rFonts w:ascii="Arial" w:hAnsi="Arial" w:cs="Arial"/>
          <w:color w:val="auto"/>
          <w:sz w:val="24"/>
        </w:rPr>
        <w:t xml:space="preserve"> this cover page.</w:t>
      </w:r>
    </w:p>
    <w:p w14:paraId="2B8B4F28" w14:textId="58BB0E1F" w:rsidR="0030016D" w:rsidRPr="00BB7BB6" w:rsidRDefault="0030016D" w:rsidP="00BB7BB6">
      <w:pPr>
        <w:pStyle w:val="Heading2"/>
        <w:numPr>
          <w:ilvl w:val="0"/>
          <w:numId w:val="16"/>
        </w:numPr>
        <w:spacing w:afterLines="160" w:after="384" w:line="240" w:lineRule="auto"/>
        <w:ind w:right="-166"/>
        <w:rPr>
          <w:rStyle w:val="AHEHeading1"/>
          <w:b w:val="0"/>
        </w:rPr>
      </w:pPr>
      <w:bookmarkStart w:id="2" w:name="_Toc34138091"/>
      <w:r w:rsidRPr="00BB7BB6">
        <w:rPr>
          <w:rStyle w:val="AHEHeading1"/>
          <w:b w:val="0"/>
        </w:rPr>
        <w:t>Description of the department</w:t>
      </w:r>
      <w:bookmarkEnd w:id="2"/>
    </w:p>
    <w:p w14:paraId="1A688D3F" w14:textId="77777777" w:rsidR="0030016D" w:rsidRPr="00BB7BB6" w:rsidRDefault="0030016D" w:rsidP="00BB7BB6">
      <w:pPr>
        <w:pStyle w:val="Heading3"/>
        <w:spacing w:afterLines="160" w:after="384" w:line="260" w:lineRule="exact"/>
        <w:ind w:left="-284" w:right="-166"/>
        <w:rPr>
          <w:rFonts w:ascii="Arial" w:hAnsi="Arial" w:cs="Arial"/>
          <w:color w:val="auto"/>
          <w:sz w:val="24"/>
          <w:szCs w:val="24"/>
        </w:rPr>
      </w:pPr>
      <w:bookmarkStart w:id="3" w:name="_Toc34138092"/>
      <w:r w:rsidRPr="00BB7BB6">
        <w:rPr>
          <w:rFonts w:ascii="Arial" w:hAnsi="Arial" w:cs="Arial"/>
          <w:color w:val="auto"/>
          <w:sz w:val="24"/>
          <w:szCs w:val="24"/>
        </w:rPr>
        <w:t xml:space="preserve">Recommended word count:  Bronze: 500 </w:t>
      </w:r>
      <w:proofErr w:type="gramStart"/>
      <w:r w:rsidRPr="00BB7BB6">
        <w:rPr>
          <w:rFonts w:ascii="Arial" w:hAnsi="Arial" w:cs="Arial"/>
          <w:color w:val="auto"/>
          <w:sz w:val="24"/>
          <w:szCs w:val="24"/>
        </w:rPr>
        <w:t>words  |</w:t>
      </w:r>
      <w:proofErr w:type="gramEnd"/>
      <w:r w:rsidRPr="00BB7BB6">
        <w:rPr>
          <w:rFonts w:ascii="Arial" w:hAnsi="Arial" w:cs="Arial"/>
          <w:color w:val="auto"/>
          <w:sz w:val="24"/>
          <w:szCs w:val="24"/>
        </w:rPr>
        <w:t xml:space="preserve">  Silver: 500 words</w:t>
      </w:r>
      <w:bookmarkEnd w:id="3"/>
    </w:p>
    <w:p w14:paraId="37FF69F4" w14:textId="77777777" w:rsidR="0030016D" w:rsidRPr="00BB7BB6" w:rsidRDefault="0030016D" w:rsidP="00BB7BB6">
      <w:pPr>
        <w:pStyle w:val="BodyCopy"/>
        <w:spacing w:afterLines="160" w:after="384" w:line="260" w:lineRule="exact"/>
        <w:ind w:left="-284" w:right="-166"/>
        <w:rPr>
          <w:rFonts w:ascii="Arial" w:hAnsi="Arial" w:cs="Arial"/>
          <w:sz w:val="24"/>
        </w:rPr>
      </w:pPr>
      <w:r w:rsidRPr="00BB7BB6">
        <w:rPr>
          <w:rFonts w:ascii="Arial" w:hAnsi="Arial" w:cs="Arial"/>
          <w:sz w:val="24"/>
        </w:rPr>
        <w:t>Please provide a brief description of the department including any relevant contextual</w:t>
      </w:r>
      <w:r w:rsidR="0083098F" w:rsidRPr="00BB7BB6">
        <w:rPr>
          <w:rFonts w:ascii="Arial" w:hAnsi="Arial" w:cs="Arial"/>
          <w:sz w:val="24"/>
        </w:rPr>
        <w:t> </w:t>
      </w:r>
      <w:r w:rsidRPr="00BB7BB6">
        <w:rPr>
          <w:rFonts w:ascii="Arial" w:hAnsi="Arial" w:cs="Arial"/>
          <w:sz w:val="24"/>
        </w:rPr>
        <w:t>information. Present data on the total number of academic staff, professional and support staff and students by gender.</w:t>
      </w:r>
    </w:p>
    <w:p w14:paraId="5C9074BB" w14:textId="6BA79131" w:rsidR="0030016D" w:rsidRPr="00BB7BB6" w:rsidRDefault="0030016D" w:rsidP="00BB7BB6">
      <w:pPr>
        <w:pStyle w:val="Heading2"/>
        <w:numPr>
          <w:ilvl w:val="0"/>
          <w:numId w:val="16"/>
        </w:numPr>
        <w:spacing w:afterLines="160" w:after="384" w:line="240" w:lineRule="auto"/>
        <w:rPr>
          <w:rStyle w:val="AHEHeading1"/>
          <w:b w:val="0"/>
        </w:rPr>
      </w:pPr>
      <w:bookmarkStart w:id="4" w:name="_Toc34138093"/>
      <w:r w:rsidRPr="00BB7BB6">
        <w:rPr>
          <w:rStyle w:val="AHEHeading1"/>
          <w:b w:val="0"/>
        </w:rPr>
        <w:t>The self-assessment process</w:t>
      </w:r>
      <w:bookmarkEnd w:id="4"/>
    </w:p>
    <w:p w14:paraId="2CDB0187" w14:textId="77777777" w:rsidR="0030016D" w:rsidRPr="00BB7BB6" w:rsidRDefault="0030016D" w:rsidP="00EB46F8">
      <w:pPr>
        <w:pStyle w:val="Heading3"/>
        <w:spacing w:afterLines="160" w:after="384" w:line="260" w:lineRule="exact"/>
        <w:ind w:left="-284"/>
        <w:rPr>
          <w:rFonts w:ascii="Arial" w:hAnsi="Arial" w:cs="Arial"/>
          <w:color w:val="auto"/>
          <w:sz w:val="24"/>
          <w:szCs w:val="24"/>
        </w:rPr>
      </w:pPr>
      <w:bookmarkStart w:id="5" w:name="_Toc34138094"/>
      <w:r w:rsidRPr="00BB7BB6">
        <w:rPr>
          <w:rFonts w:ascii="Arial" w:hAnsi="Arial" w:cs="Arial"/>
          <w:color w:val="auto"/>
          <w:sz w:val="24"/>
          <w:szCs w:val="24"/>
        </w:rPr>
        <w:t xml:space="preserve">Recommended word count: Bronze: 1000 </w:t>
      </w:r>
      <w:proofErr w:type="gramStart"/>
      <w:r w:rsidRPr="00BB7BB6">
        <w:rPr>
          <w:rFonts w:ascii="Arial" w:hAnsi="Arial" w:cs="Arial"/>
          <w:color w:val="auto"/>
          <w:sz w:val="24"/>
          <w:szCs w:val="24"/>
        </w:rPr>
        <w:t>words  |</w:t>
      </w:r>
      <w:proofErr w:type="gramEnd"/>
      <w:r w:rsidRPr="00BB7BB6">
        <w:rPr>
          <w:rFonts w:ascii="Arial" w:hAnsi="Arial" w:cs="Arial"/>
          <w:color w:val="auto"/>
          <w:sz w:val="24"/>
          <w:szCs w:val="24"/>
        </w:rPr>
        <w:t xml:space="preserve">  Silver: 1000 words</w:t>
      </w:r>
      <w:bookmarkEnd w:id="5"/>
    </w:p>
    <w:p w14:paraId="68D6587B" w14:textId="77777777" w:rsidR="0030016D" w:rsidRPr="00BB7BB6" w:rsidRDefault="0030016D" w:rsidP="00EB46F8">
      <w:pPr>
        <w:pStyle w:val="BodyCopy"/>
        <w:spacing w:afterLines="160" w:after="384" w:line="260" w:lineRule="exact"/>
        <w:ind w:left="-284"/>
        <w:rPr>
          <w:rFonts w:ascii="Arial" w:hAnsi="Arial" w:cs="Arial"/>
          <w:color w:val="auto"/>
          <w:sz w:val="24"/>
        </w:rPr>
      </w:pPr>
      <w:r w:rsidRPr="00BB7BB6">
        <w:rPr>
          <w:rFonts w:ascii="Arial" w:hAnsi="Arial" w:cs="Arial"/>
          <w:color w:val="auto"/>
          <w:sz w:val="24"/>
        </w:rPr>
        <w:t>Describe the self-assessment process. This should include:</w:t>
      </w:r>
    </w:p>
    <w:p w14:paraId="020D489E" w14:textId="09436AB4" w:rsidR="0030016D" w:rsidRPr="00BB7BB6" w:rsidRDefault="0030016D" w:rsidP="00EB46F8">
      <w:pPr>
        <w:pStyle w:val="Heading4"/>
        <w:spacing w:afterLines="160" w:after="384" w:line="260" w:lineRule="exact"/>
        <w:ind w:left="284" w:hanging="568"/>
        <w:rPr>
          <w:rFonts w:ascii="Arial" w:hAnsi="Arial" w:cs="Arial"/>
          <w:color w:val="auto"/>
          <w:sz w:val="24"/>
        </w:rPr>
      </w:pPr>
      <w:r w:rsidRPr="00BB7BB6">
        <w:rPr>
          <w:rFonts w:ascii="Arial" w:hAnsi="Arial" w:cs="Arial"/>
          <w:color w:val="auto"/>
          <w:sz w:val="24"/>
        </w:rPr>
        <w:t>a description of the self-assessment team</w:t>
      </w:r>
      <w:r w:rsidR="00ED278C">
        <w:rPr>
          <w:rFonts w:ascii="Arial" w:hAnsi="Arial" w:cs="Arial"/>
          <w:color w:val="auto"/>
          <w:sz w:val="24"/>
        </w:rPr>
        <w:t>;</w:t>
      </w:r>
    </w:p>
    <w:p w14:paraId="52A79862" w14:textId="71D2C264" w:rsidR="0030016D" w:rsidRPr="00BB7BB6" w:rsidRDefault="0030016D" w:rsidP="00EB46F8">
      <w:pPr>
        <w:pStyle w:val="Heading4"/>
        <w:spacing w:afterLines="160" w:after="384" w:line="260" w:lineRule="exact"/>
        <w:ind w:left="284" w:hanging="568"/>
        <w:rPr>
          <w:rFonts w:ascii="Arial" w:hAnsi="Arial" w:cs="Arial"/>
          <w:color w:val="auto"/>
          <w:sz w:val="24"/>
        </w:rPr>
      </w:pPr>
      <w:r w:rsidRPr="00BB7BB6">
        <w:rPr>
          <w:rFonts w:ascii="Arial" w:hAnsi="Arial" w:cs="Arial"/>
          <w:color w:val="auto"/>
          <w:sz w:val="24"/>
        </w:rPr>
        <w:t>an account of the self-assessment process</w:t>
      </w:r>
      <w:r w:rsidR="00ED278C">
        <w:rPr>
          <w:rFonts w:ascii="Arial" w:hAnsi="Arial" w:cs="Arial"/>
          <w:color w:val="auto"/>
          <w:sz w:val="24"/>
        </w:rPr>
        <w:t>;</w:t>
      </w:r>
    </w:p>
    <w:p w14:paraId="028DD048" w14:textId="0D82CCA5" w:rsidR="003953A5" w:rsidRDefault="0030016D" w:rsidP="00EB46F8">
      <w:pPr>
        <w:pStyle w:val="Heading4"/>
        <w:spacing w:afterLines="160" w:after="384" w:line="260" w:lineRule="exact"/>
        <w:ind w:left="284" w:hanging="568"/>
        <w:rPr>
          <w:rFonts w:ascii="Arial" w:hAnsi="Arial" w:cs="Arial"/>
          <w:color w:val="auto"/>
          <w:sz w:val="24"/>
        </w:rPr>
      </w:pPr>
      <w:r w:rsidRPr="00BB7BB6">
        <w:rPr>
          <w:rFonts w:ascii="Arial" w:hAnsi="Arial" w:cs="Arial"/>
          <w:color w:val="auto"/>
          <w:sz w:val="24"/>
        </w:rPr>
        <w:t>plans for the future of the self-assessment team</w:t>
      </w:r>
      <w:r w:rsidR="00ED278C">
        <w:rPr>
          <w:rFonts w:ascii="Arial" w:hAnsi="Arial" w:cs="Arial"/>
          <w:color w:val="auto"/>
          <w:sz w:val="24"/>
        </w:rPr>
        <w:t>.</w:t>
      </w:r>
    </w:p>
    <w:p w14:paraId="1E4FC90C" w14:textId="72A9B984" w:rsidR="00BB7BB6" w:rsidRDefault="00BB7BB6" w:rsidP="00BB7BB6"/>
    <w:p w14:paraId="743EFE94" w14:textId="3A6EB3F1" w:rsidR="00BB7BB6" w:rsidRDefault="00BB7BB6" w:rsidP="00BB7BB6"/>
    <w:p w14:paraId="43F9F566" w14:textId="66C1265D" w:rsidR="00BB7BB6" w:rsidRDefault="00BB7BB6" w:rsidP="00BB7BB6"/>
    <w:p w14:paraId="1AE9A94F" w14:textId="4FEC220F" w:rsidR="00BB7BB6" w:rsidRDefault="00BB7BB6" w:rsidP="00BB7BB6"/>
    <w:p w14:paraId="30E37A7C" w14:textId="77777777" w:rsidR="00BB7BB6" w:rsidRPr="00BB7BB6" w:rsidRDefault="00BB7BB6" w:rsidP="00BB7BB6"/>
    <w:p w14:paraId="157C1B1F" w14:textId="548003EF" w:rsidR="0030016D" w:rsidRPr="00BB7BB6" w:rsidRDefault="0030016D" w:rsidP="00BB7BB6">
      <w:pPr>
        <w:pStyle w:val="Heading2"/>
        <w:numPr>
          <w:ilvl w:val="0"/>
          <w:numId w:val="16"/>
        </w:numPr>
        <w:spacing w:afterLines="160" w:after="384" w:line="240" w:lineRule="auto"/>
        <w:rPr>
          <w:rStyle w:val="AHEHeading1"/>
          <w:b w:val="0"/>
        </w:rPr>
      </w:pPr>
      <w:bookmarkStart w:id="6" w:name="_Toc34138095"/>
      <w:r w:rsidRPr="00BB7BB6">
        <w:rPr>
          <w:rStyle w:val="AHEHeading1"/>
          <w:b w:val="0"/>
        </w:rPr>
        <w:lastRenderedPageBreak/>
        <w:t>A picture of the department</w:t>
      </w:r>
      <w:bookmarkEnd w:id="6"/>
    </w:p>
    <w:p w14:paraId="55293A3F" w14:textId="77777777" w:rsidR="0030016D" w:rsidRPr="00BB7BB6" w:rsidRDefault="0030016D" w:rsidP="00EB46F8">
      <w:pPr>
        <w:pStyle w:val="Heading3"/>
        <w:spacing w:afterLines="160" w:after="384" w:line="260" w:lineRule="exact"/>
        <w:ind w:left="-284"/>
        <w:rPr>
          <w:rFonts w:ascii="Arial" w:hAnsi="Arial" w:cs="Arial"/>
          <w:color w:val="auto"/>
          <w:sz w:val="24"/>
          <w:szCs w:val="24"/>
        </w:rPr>
      </w:pPr>
      <w:bookmarkStart w:id="7" w:name="_Toc34138096"/>
      <w:r w:rsidRPr="00BB7BB6">
        <w:rPr>
          <w:rFonts w:ascii="Arial" w:hAnsi="Arial" w:cs="Arial"/>
          <w:color w:val="auto"/>
          <w:sz w:val="24"/>
          <w:szCs w:val="24"/>
        </w:rPr>
        <w:t xml:space="preserve">Recommended word count: Bronze: 2000 </w:t>
      </w:r>
      <w:proofErr w:type="gramStart"/>
      <w:r w:rsidRPr="00BB7BB6">
        <w:rPr>
          <w:rFonts w:ascii="Arial" w:hAnsi="Arial" w:cs="Arial"/>
          <w:color w:val="auto"/>
          <w:sz w:val="24"/>
          <w:szCs w:val="24"/>
        </w:rPr>
        <w:t>words  |</w:t>
      </w:r>
      <w:proofErr w:type="gramEnd"/>
      <w:r w:rsidRPr="00BB7BB6">
        <w:rPr>
          <w:rFonts w:ascii="Arial" w:hAnsi="Arial" w:cs="Arial"/>
          <w:color w:val="auto"/>
          <w:sz w:val="24"/>
          <w:szCs w:val="24"/>
        </w:rPr>
        <w:t xml:space="preserve">  Silver: 2000 words</w:t>
      </w:r>
      <w:bookmarkEnd w:id="7"/>
    </w:p>
    <w:p w14:paraId="30E008CF" w14:textId="226DEBF4" w:rsidR="0030016D" w:rsidRPr="00BB7BB6" w:rsidRDefault="00BB7BB6" w:rsidP="00BB7BB6">
      <w:pPr>
        <w:pStyle w:val="Heading2"/>
        <w:numPr>
          <w:ilvl w:val="1"/>
          <w:numId w:val="16"/>
        </w:numPr>
        <w:spacing w:afterLines="160" w:after="384" w:line="260" w:lineRule="exact"/>
        <w:ind w:left="284" w:hanging="568"/>
        <w:rPr>
          <w:rFonts w:ascii="Arial" w:hAnsi="Arial" w:cs="Arial"/>
          <w:color w:val="02A4A6"/>
          <w:sz w:val="28"/>
          <w:szCs w:val="24"/>
        </w:rPr>
      </w:pPr>
      <w:bookmarkStart w:id="8" w:name="_Toc34138097"/>
      <w:r w:rsidRPr="00BB7BB6">
        <w:rPr>
          <w:rFonts w:ascii="Arial" w:hAnsi="Arial" w:cs="Arial"/>
          <w:caps w:val="0"/>
          <w:color w:val="02A4A6"/>
          <w:sz w:val="28"/>
          <w:szCs w:val="24"/>
        </w:rPr>
        <w:t>S</w:t>
      </w:r>
      <w:r w:rsidR="005613F4" w:rsidRPr="00BB7BB6">
        <w:rPr>
          <w:rFonts w:ascii="Arial" w:hAnsi="Arial" w:cs="Arial"/>
          <w:caps w:val="0"/>
          <w:color w:val="02A4A6"/>
          <w:sz w:val="28"/>
          <w:szCs w:val="24"/>
        </w:rPr>
        <w:t>tudent data</w:t>
      </w:r>
      <w:bookmarkEnd w:id="8"/>
      <w:r w:rsidR="005613F4" w:rsidRPr="00BB7BB6">
        <w:rPr>
          <w:rFonts w:ascii="Arial" w:hAnsi="Arial" w:cs="Arial"/>
          <w:caps w:val="0"/>
          <w:color w:val="02A4A6"/>
          <w:sz w:val="28"/>
          <w:szCs w:val="24"/>
        </w:rPr>
        <w:t xml:space="preserve"> </w:t>
      </w:r>
    </w:p>
    <w:p w14:paraId="1DBEC564" w14:textId="77777777" w:rsidR="0030016D" w:rsidRPr="00BB7BB6" w:rsidRDefault="0030016D" w:rsidP="00EB46F8">
      <w:pPr>
        <w:pStyle w:val="BodyCopy"/>
        <w:spacing w:afterLines="160" w:after="384" w:line="260" w:lineRule="exact"/>
        <w:ind w:left="-284"/>
        <w:rPr>
          <w:rFonts w:ascii="Arial" w:hAnsi="Arial" w:cs="Arial"/>
          <w:sz w:val="24"/>
        </w:rPr>
      </w:pPr>
      <w:r w:rsidRPr="00BB7BB6">
        <w:rPr>
          <w:rFonts w:ascii="Arial" w:hAnsi="Arial" w:cs="Arial"/>
          <w:sz w:val="24"/>
        </w:rPr>
        <w:t xml:space="preserve">If courses in the categories below do not exist, please enter n/a. </w:t>
      </w:r>
    </w:p>
    <w:p w14:paraId="3AA75F27" w14:textId="1103639E" w:rsidR="0030016D" w:rsidRPr="00BB7BB6" w:rsidRDefault="0030016D" w:rsidP="0036020F">
      <w:pPr>
        <w:pStyle w:val="Heading4"/>
        <w:numPr>
          <w:ilvl w:val="0"/>
          <w:numId w:val="7"/>
        </w:numPr>
        <w:tabs>
          <w:tab w:val="clear" w:pos="567"/>
          <w:tab w:val="left" w:pos="0"/>
        </w:tabs>
        <w:spacing w:afterLines="160" w:after="384" w:line="260" w:lineRule="exact"/>
        <w:ind w:left="567" w:hanging="851"/>
        <w:rPr>
          <w:rFonts w:ascii="Arial" w:hAnsi="Arial" w:cs="Arial"/>
          <w:color w:val="auto"/>
          <w:sz w:val="24"/>
        </w:rPr>
      </w:pPr>
      <w:r w:rsidRPr="00BB7BB6">
        <w:rPr>
          <w:rFonts w:ascii="Arial" w:hAnsi="Arial" w:cs="Arial"/>
          <w:color w:val="auto"/>
          <w:sz w:val="24"/>
        </w:rPr>
        <w:t>Numbers of men and women on access or foundation courses</w:t>
      </w:r>
      <w:r w:rsidR="00ED278C">
        <w:rPr>
          <w:rFonts w:ascii="Arial" w:hAnsi="Arial" w:cs="Arial"/>
          <w:color w:val="auto"/>
          <w:sz w:val="24"/>
        </w:rPr>
        <w:t>;</w:t>
      </w:r>
    </w:p>
    <w:p w14:paraId="41FA1C22" w14:textId="5333372C" w:rsidR="0030016D" w:rsidRPr="00BB7BB6" w:rsidRDefault="0036020F" w:rsidP="0036020F">
      <w:pPr>
        <w:pStyle w:val="Heading4"/>
        <w:tabs>
          <w:tab w:val="clear" w:pos="567"/>
          <w:tab w:val="left" w:pos="0"/>
        </w:tabs>
        <w:spacing w:afterLines="160" w:after="384" w:line="260" w:lineRule="exact"/>
        <w:ind w:left="567" w:hanging="851"/>
        <w:rPr>
          <w:rFonts w:ascii="Arial" w:hAnsi="Arial" w:cs="Arial"/>
          <w:color w:val="auto"/>
          <w:sz w:val="24"/>
        </w:rPr>
      </w:pPr>
      <w:r w:rsidRPr="00BB7BB6">
        <w:rPr>
          <w:rFonts w:ascii="Arial" w:hAnsi="Arial" w:cs="Arial"/>
          <w:color w:val="auto"/>
          <w:sz w:val="24"/>
        </w:rPr>
        <w:t xml:space="preserve">    </w:t>
      </w:r>
      <w:r w:rsidR="0030016D" w:rsidRPr="00BB7BB6">
        <w:rPr>
          <w:rFonts w:ascii="Arial" w:hAnsi="Arial" w:cs="Arial"/>
          <w:color w:val="auto"/>
          <w:sz w:val="24"/>
        </w:rPr>
        <w:t>Numbers of undergraduate students by gender</w:t>
      </w:r>
      <w:r w:rsidR="00ED278C">
        <w:rPr>
          <w:rFonts w:ascii="Arial" w:hAnsi="Arial" w:cs="Arial"/>
          <w:color w:val="auto"/>
          <w:sz w:val="24"/>
        </w:rPr>
        <w:t>.</w:t>
      </w:r>
    </w:p>
    <w:p w14:paraId="33160A56" w14:textId="77777777" w:rsidR="0030016D" w:rsidRPr="00BB7BB6" w:rsidRDefault="0030016D" w:rsidP="0036020F">
      <w:pPr>
        <w:pStyle w:val="BodyCopyIndent"/>
        <w:tabs>
          <w:tab w:val="clear" w:pos="567"/>
          <w:tab w:val="left" w:pos="0"/>
          <w:tab w:val="left" w:pos="284"/>
        </w:tabs>
        <w:spacing w:afterLines="160" w:after="384" w:line="260" w:lineRule="exact"/>
        <w:ind w:left="284"/>
        <w:rPr>
          <w:rFonts w:ascii="Arial" w:hAnsi="Arial" w:cs="Arial"/>
          <w:color w:val="auto"/>
          <w:sz w:val="24"/>
        </w:rPr>
      </w:pPr>
      <w:r w:rsidRPr="00BB7BB6">
        <w:rPr>
          <w:rFonts w:ascii="Arial" w:hAnsi="Arial" w:cs="Arial"/>
          <w:color w:val="auto"/>
          <w:sz w:val="24"/>
        </w:rPr>
        <w:t>Full- and part-time by programme. Provide data on course appli</w:t>
      </w:r>
      <w:r w:rsidR="0036020F" w:rsidRPr="00BB7BB6">
        <w:rPr>
          <w:rFonts w:ascii="Arial" w:hAnsi="Arial" w:cs="Arial"/>
          <w:color w:val="auto"/>
          <w:sz w:val="24"/>
        </w:rPr>
        <w:t xml:space="preserve">cations, offers, and acceptance </w:t>
      </w:r>
      <w:r w:rsidRPr="00BB7BB6">
        <w:rPr>
          <w:rFonts w:ascii="Arial" w:hAnsi="Arial" w:cs="Arial"/>
          <w:color w:val="auto"/>
          <w:sz w:val="24"/>
        </w:rPr>
        <w:t>rates, and degree attainment by gender.</w:t>
      </w:r>
    </w:p>
    <w:p w14:paraId="6F9751BE" w14:textId="5C0D8F4E" w:rsidR="0030016D" w:rsidRPr="00BB7BB6" w:rsidRDefault="0030016D" w:rsidP="0036020F">
      <w:pPr>
        <w:pStyle w:val="Heading4"/>
        <w:tabs>
          <w:tab w:val="clear" w:pos="567"/>
          <w:tab w:val="left" w:pos="0"/>
        </w:tabs>
        <w:spacing w:afterLines="160" w:after="384" w:line="260" w:lineRule="exact"/>
        <w:ind w:left="284" w:hanging="568"/>
        <w:rPr>
          <w:rFonts w:ascii="Arial" w:hAnsi="Arial" w:cs="Arial"/>
          <w:color w:val="auto"/>
          <w:sz w:val="24"/>
        </w:rPr>
      </w:pPr>
      <w:r w:rsidRPr="00BB7BB6">
        <w:rPr>
          <w:rFonts w:ascii="Arial" w:hAnsi="Arial" w:cs="Arial"/>
          <w:color w:val="auto"/>
          <w:sz w:val="24"/>
        </w:rPr>
        <w:t>Numbers of men and women on postgraduate taught degrees</w:t>
      </w:r>
      <w:r w:rsidR="00ED278C">
        <w:rPr>
          <w:rFonts w:ascii="Arial" w:hAnsi="Arial" w:cs="Arial"/>
          <w:color w:val="auto"/>
          <w:sz w:val="24"/>
        </w:rPr>
        <w:t>.</w:t>
      </w:r>
      <w:r w:rsidRPr="00BB7BB6">
        <w:rPr>
          <w:rFonts w:ascii="Arial" w:hAnsi="Arial" w:cs="Arial"/>
          <w:color w:val="auto"/>
          <w:sz w:val="24"/>
        </w:rPr>
        <w:t xml:space="preserve"> </w:t>
      </w:r>
    </w:p>
    <w:p w14:paraId="1B27D153" w14:textId="77777777" w:rsidR="0030016D" w:rsidRPr="00BB7BB6" w:rsidRDefault="0036020F" w:rsidP="0036020F">
      <w:pPr>
        <w:pStyle w:val="BodyCopyIndent"/>
        <w:tabs>
          <w:tab w:val="clear" w:pos="567"/>
          <w:tab w:val="left" w:pos="0"/>
        </w:tabs>
        <w:spacing w:afterLines="160" w:after="384" w:line="260" w:lineRule="exact"/>
        <w:ind w:left="284" w:hanging="568"/>
        <w:rPr>
          <w:rFonts w:ascii="Arial" w:hAnsi="Arial" w:cs="Arial"/>
          <w:color w:val="auto"/>
          <w:sz w:val="24"/>
        </w:rPr>
      </w:pPr>
      <w:r w:rsidRPr="00BB7BB6">
        <w:rPr>
          <w:rFonts w:ascii="Arial" w:hAnsi="Arial" w:cs="Arial"/>
          <w:color w:val="auto"/>
          <w:sz w:val="24"/>
        </w:rPr>
        <w:t xml:space="preserve">         </w:t>
      </w:r>
      <w:r w:rsidR="0030016D" w:rsidRPr="00BB7BB6">
        <w:rPr>
          <w:rFonts w:ascii="Arial" w:hAnsi="Arial" w:cs="Arial"/>
          <w:color w:val="auto"/>
          <w:sz w:val="24"/>
        </w:rPr>
        <w:t>Full- and part-time. Provide data on course application, offers and acceptance rates and degree completion rates by gender.</w:t>
      </w:r>
    </w:p>
    <w:p w14:paraId="619614D3" w14:textId="388834FE" w:rsidR="0030016D" w:rsidRPr="00BB7BB6" w:rsidRDefault="0030016D" w:rsidP="0036020F">
      <w:pPr>
        <w:pStyle w:val="Heading4"/>
        <w:tabs>
          <w:tab w:val="clear" w:pos="567"/>
          <w:tab w:val="left" w:pos="0"/>
        </w:tabs>
        <w:spacing w:afterLines="160" w:after="384" w:line="260" w:lineRule="exact"/>
        <w:ind w:left="284" w:hanging="568"/>
        <w:rPr>
          <w:rFonts w:ascii="Arial" w:hAnsi="Arial" w:cs="Arial"/>
          <w:color w:val="auto"/>
          <w:sz w:val="24"/>
        </w:rPr>
      </w:pPr>
      <w:r w:rsidRPr="00BB7BB6">
        <w:rPr>
          <w:rFonts w:ascii="Arial" w:hAnsi="Arial" w:cs="Arial"/>
          <w:color w:val="auto"/>
          <w:sz w:val="24"/>
        </w:rPr>
        <w:t>Numbers of men and women on postgraduate research degrees</w:t>
      </w:r>
      <w:r w:rsidR="00ED278C">
        <w:rPr>
          <w:rFonts w:ascii="Arial" w:hAnsi="Arial" w:cs="Arial"/>
          <w:color w:val="auto"/>
          <w:sz w:val="24"/>
        </w:rPr>
        <w:t>.</w:t>
      </w:r>
    </w:p>
    <w:p w14:paraId="55A9BAEB" w14:textId="77777777" w:rsidR="0030016D" w:rsidRPr="00BB7BB6" w:rsidRDefault="0030016D" w:rsidP="0036020F">
      <w:pPr>
        <w:pStyle w:val="BodyCopyIndent"/>
        <w:tabs>
          <w:tab w:val="clear" w:pos="567"/>
          <w:tab w:val="left" w:pos="0"/>
        </w:tabs>
        <w:spacing w:afterLines="160" w:after="384" w:line="260" w:lineRule="exact"/>
        <w:ind w:left="284"/>
        <w:rPr>
          <w:rFonts w:ascii="Arial" w:hAnsi="Arial" w:cs="Arial"/>
          <w:color w:val="auto"/>
          <w:sz w:val="24"/>
        </w:rPr>
      </w:pPr>
      <w:r w:rsidRPr="00BB7BB6">
        <w:rPr>
          <w:rFonts w:ascii="Arial" w:hAnsi="Arial" w:cs="Arial"/>
          <w:color w:val="auto"/>
          <w:sz w:val="24"/>
        </w:rPr>
        <w:t>Full- and part-time. Provide data on course application, offers, acceptance and degree completion rates by gender.</w:t>
      </w:r>
    </w:p>
    <w:p w14:paraId="6B74A229" w14:textId="2476F66D" w:rsidR="0030016D" w:rsidRPr="00BB7BB6" w:rsidRDefault="0036020F" w:rsidP="0036020F">
      <w:pPr>
        <w:pStyle w:val="Heading4"/>
        <w:tabs>
          <w:tab w:val="clear" w:pos="567"/>
          <w:tab w:val="left" w:pos="0"/>
        </w:tabs>
        <w:spacing w:afterLines="160" w:after="384" w:line="260" w:lineRule="exact"/>
        <w:ind w:left="284" w:hanging="568"/>
        <w:rPr>
          <w:rFonts w:ascii="Arial" w:hAnsi="Arial" w:cs="Arial"/>
          <w:color w:val="auto"/>
          <w:sz w:val="24"/>
        </w:rPr>
      </w:pPr>
      <w:r w:rsidRPr="00BB7BB6">
        <w:rPr>
          <w:rFonts w:ascii="Arial" w:hAnsi="Arial" w:cs="Arial"/>
          <w:color w:val="auto"/>
          <w:sz w:val="24"/>
        </w:rPr>
        <w:t xml:space="preserve">     </w:t>
      </w:r>
      <w:r w:rsidR="0030016D" w:rsidRPr="00BB7BB6">
        <w:rPr>
          <w:rFonts w:ascii="Arial" w:hAnsi="Arial" w:cs="Arial"/>
          <w:color w:val="auto"/>
          <w:sz w:val="24"/>
        </w:rPr>
        <w:t>Progression pipeline between undergraduate and postgraduate student levels</w:t>
      </w:r>
      <w:r w:rsidR="00ED278C">
        <w:rPr>
          <w:rFonts w:ascii="Arial" w:hAnsi="Arial" w:cs="Arial"/>
          <w:color w:val="auto"/>
          <w:sz w:val="24"/>
        </w:rPr>
        <w:t>.</w:t>
      </w:r>
    </w:p>
    <w:p w14:paraId="747DE219" w14:textId="77777777" w:rsidR="0030016D" w:rsidRPr="00BB7BB6" w:rsidRDefault="0030016D" w:rsidP="0036020F">
      <w:pPr>
        <w:pStyle w:val="BodyCopyIndent"/>
        <w:tabs>
          <w:tab w:val="clear" w:pos="567"/>
          <w:tab w:val="left" w:pos="0"/>
        </w:tabs>
        <w:spacing w:afterLines="160" w:after="384" w:line="260" w:lineRule="exact"/>
        <w:ind w:left="-284"/>
        <w:rPr>
          <w:rFonts w:ascii="Arial" w:hAnsi="Arial" w:cs="Arial"/>
          <w:sz w:val="24"/>
        </w:rPr>
      </w:pPr>
      <w:r w:rsidRPr="00BB7BB6">
        <w:rPr>
          <w:rFonts w:ascii="Arial" w:hAnsi="Arial" w:cs="Arial"/>
          <w:color w:val="auto"/>
          <w:sz w:val="24"/>
        </w:rPr>
        <w:t xml:space="preserve">Identify and comment on any issues in the pipeline </w:t>
      </w:r>
      <w:r w:rsidRPr="00BB7BB6">
        <w:rPr>
          <w:rFonts w:ascii="Arial" w:hAnsi="Arial" w:cs="Arial"/>
          <w:sz w:val="24"/>
        </w:rPr>
        <w:t xml:space="preserve">between undergraduate and postgraduate degrees. </w:t>
      </w:r>
    </w:p>
    <w:p w14:paraId="1C57C5CE" w14:textId="77777777" w:rsidR="0030016D" w:rsidRPr="00BB7BB6" w:rsidRDefault="005613F4" w:rsidP="00BB7BB6">
      <w:pPr>
        <w:pStyle w:val="Heading2"/>
        <w:numPr>
          <w:ilvl w:val="1"/>
          <w:numId w:val="16"/>
        </w:numPr>
        <w:spacing w:afterLines="160" w:after="384" w:line="260" w:lineRule="exact"/>
        <w:ind w:left="284" w:hanging="568"/>
        <w:rPr>
          <w:rFonts w:ascii="Arial" w:hAnsi="Arial" w:cs="Arial"/>
          <w:color w:val="02A4A6"/>
          <w:sz w:val="28"/>
          <w:szCs w:val="24"/>
        </w:rPr>
      </w:pPr>
      <w:bookmarkStart w:id="9" w:name="_Toc34138098"/>
      <w:r w:rsidRPr="00BB7BB6">
        <w:rPr>
          <w:rFonts w:ascii="Arial" w:hAnsi="Arial" w:cs="Arial"/>
          <w:caps w:val="0"/>
          <w:color w:val="02A4A6"/>
          <w:sz w:val="28"/>
          <w:szCs w:val="24"/>
        </w:rPr>
        <w:t>Academic and research staff data</w:t>
      </w:r>
      <w:bookmarkEnd w:id="9"/>
    </w:p>
    <w:p w14:paraId="6E4C38E3" w14:textId="7847EA27" w:rsidR="0030016D" w:rsidRPr="00BB7BB6" w:rsidRDefault="0030016D" w:rsidP="00BB7BB6">
      <w:pPr>
        <w:pStyle w:val="Heading4"/>
        <w:numPr>
          <w:ilvl w:val="0"/>
          <w:numId w:val="8"/>
        </w:numPr>
        <w:tabs>
          <w:tab w:val="clear" w:pos="567"/>
          <w:tab w:val="left" w:pos="284"/>
        </w:tabs>
        <w:spacing w:afterLines="160" w:after="384" w:line="260" w:lineRule="exact"/>
        <w:ind w:left="284" w:right="-166" w:hanging="568"/>
        <w:rPr>
          <w:rFonts w:ascii="Arial" w:hAnsi="Arial" w:cs="Arial"/>
          <w:color w:val="auto"/>
          <w:sz w:val="24"/>
        </w:rPr>
      </w:pPr>
      <w:r w:rsidRPr="00BB7BB6">
        <w:rPr>
          <w:rFonts w:ascii="Arial" w:hAnsi="Arial" w:cs="Arial"/>
          <w:color w:val="auto"/>
          <w:sz w:val="24"/>
        </w:rPr>
        <w:t>Academic staff by grade, contract function and gender: research-only, teaching and research or teaching-only</w:t>
      </w:r>
      <w:r w:rsidR="00ED278C">
        <w:rPr>
          <w:rFonts w:ascii="Arial" w:hAnsi="Arial" w:cs="Arial"/>
          <w:color w:val="auto"/>
          <w:sz w:val="24"/>
        </w:rPr>
        <w:t>.</w:t>
      </w:r>
    </w:p>
    <w:p w14:paraId="638F831D" w14:textId="62654AD0" w:rsidR="00BB7BB6" w:rsidRDefault="0030016D" w:rsidP="00BB7BB6">
      <w:pPr>
        <w:pStyle w:val="BodyCopyIndent"/>
        <w:tabs>
          <w:tab w:val="clear" w:pos="567"/>
          <w:tab w:val="left" w:pos="284"/>
        </w:tabs>
        <w:spacing w:afterLines="160" w:after="384" w:line="260" w:lineRule="exact"/>
        <w:ind w:left="284" w:right="-166"/>
        <w:rPr>
          <w:rFonts w:ascii="Arial" w:hAnsi="Arial" w:cs="Arial"/>
          <w:color w:val="auto"/>
          <w:sz w:val="24"/>
        </w:rPr>
      </w:pPr>
      <w:r w:rsidRPr="00BB7BB6">
        <w:rPr>
          <w:rFonts w:ascii="Arial" w:hAnsi="Arial" w:cs="Arial"/>
          <w:color w:val="auto"/>
          <w:sz w:val="24"/>
        </w:rPr>
        <w:t>Look at the career pipeline and comment on and explain any differences between men and women. Identify any gender issues in the pipeline at particular grades/</w:t>
      </w:r>
      <w:r w:rsidR="00BB7BB6">
        <w:rPr>
          <w:rFonts w:ascii="Arial" w:hAnsi="Arial" w:cs="Arial"/>
          <w:color w:val="auto"/>
          <w:sz w:val="24"/>
        </w:rPr>
        <w:t>job type/academic contract type</w:t>
      </w:r>
      <w:r w:rsidR="00ED278C">
        <w:rPr>
          <w:rFonts w:ascii="Arial" w:hAnsi="Arial" w:cs="Arial"/>
          <w:color w:val="auto"/>
          <w:sz w:val="24"/>
        </w:rPr>
        <w:t>.</w:t>
      </w:r>
    </w:p>
    <w:p w14:paraId="09A67A0A" w14:textId="77777777" w:rsidR="00BB7BB6" w:rsidRDefault="00BB7BB6" w:rsidP="00BB7BB6">
      <w:pPr>
        <w:pStyle w:val="BodyCopyIndent"/>
        <w:tabs>
          <w:tab w:val="clear" w:pos="567"/>
          <w:tab w:val="left" w:pos="284"/>
        </w:tabs>
        <w:spacing w:afterLines="160" w:after="384" w:line="260" w:lineRule="exact"/>
        <w:ind w:left="284" w:right="-166"/>
        <w:rPr>
          <w:rFonts w:ascii="Arial" w:hAnsi="Arial" w:cs="Arial"/>
          <w:color w:val="auto"/>
          <w:sz w:val="24"/>
        </w:rPr>
      </w:pPr>
    </w:p>
    <w:p w14:paraId="3B61F303" w14:textId="138AE0BB" w:rsidR="00BB7BB6" w:rsidRDefault="00BB7BB6" w:rsidP="00BB7BB6">
      <w:pPr>
        <w:pStyle w:val="BodyCopyIndent"/>
        <w:tabs>
          <w:tab w:val="clear" w:pos="567"/>
          <w:tab w:val="left" w:pos="284"/>
        </w:tabs>
        <w:spacing w:afterLines="160" w:after="384" w:line="260" w:lineRule="exact"/>
        <w:ind w:left="284" w:right="-166"/>
        <w:rPr>
          <w:rFonts w:ascii="Arial" w:hAnsi="Arial" w:cs="Arial"/>
          <w:color w:val="auto"/>
          <w:sz w:val="24"/>
        </w:rPr>
      </w:pPr>
    </w:p>
    <w:p w14:paraId="51DC22B3" w14:textId="77777777" w:rsidR="00BB7BB6" w:rsidRDefault="00BB7BB6" w:rsidP="00BB7BB6">
      <w:pPr>
        <w:pStyle w:val="BodyCopyIndent"/>
        <w:tabs>
          <w:tab w:val="clear" w:pos="567"/>
          <w:tab w:val="left" w:pos="284"/>
        </w:tabs>
        <w:spacing w:afterLines="160" w:after="384" w:line="260" w:lineRule="exact"/>
        <w:ind w:left="284" w:right="-166"/>
        <w:rPr>
          <w:rFonts w:ascii="Arial" w:hAnsi="Arial" w:cs="Arial"/>
          <w:color w:val="auto"/>
          <w:sz w:val="24"/>
        </w:rPr>
      </w:pPr>
    </w:p>
    <w:p w14:paraId="14B14318" w14:textId="5E0B80DE" w:rsidR="00BB7BB6" w:rsidRDefault="00BB7BB6" w:rsidP="008F1F00">
      <w:pPr>
        <w:pStyle w:val="BodyCopyIndent"/>
        <w:pBdr>
          <w:top w:val="single" w:sz="4" w:space="1" w:color="auto"/>
          <w:left w:val="single" w:sz="4" w:space="4" w:color="auto"/>
          <w:bottom w:val="single" w:sz="4" w:space="1" w:color="auto"/>
          <w:right w:val="single" w:sz="4" w:space="0" w:color="auto"/>
        </w:pBdr>
        <w:tabs>
          <w:tab w:val="clear" w:pos="567"/>
          <w:tab w:val="left" w:pos="284"/>
        </w:tabs>
        <w:spacing w:afterLines="160" w:after="384" w:line="260" w:lineRule="exact"/>
        <w:ind w:left="284" w:right="-166" w:hanging="568"/>
        <w:rPr>
          <w:rFonts w:ascii="Arial" w:hAnsi="Arial" w:cs="Arial"/>
          <w:b/>
          <w:color w:val="auto"/>
          <w:sz w:val="24"/>
        </w:rPr>
      </w:pPr>
      <w:r w:rsidRPr="00BB7BB6">
        <w:rPr>
          <w:rFonts w:ascii="Arial" w:hAnsi="Arial" w:cs="Arial"/>
          <w:b/>
          <w:color w:val="auto"/>
          <w:sz w:val="24"/>
        </w:rPr>
        <w:t>SILVER APPLICATIONS ONLY</w:t>
      </w:r>
    </w:p>
    <w:p w14:paraId="53DCC4EF" w14:textId="02989C00" w:rsidR="00BB7BB6" w:rsidRDefault="00BB7BB6" w:rsidP="008F1F00">
      <w:pPr>
        <w:pStyle w:val="BodyCopyIndent"/>
        <w:pBdr>
          <w:top w:val="single" w:sz="4" w:space="1" w:color="auto"/>
          <w:left w:val="single" w:sz="4" w:space="4" w:color="auto"/>
          <w:bottom w:val="single" w:sz="4" w:space="1" w:color="auto"/>
          <w:right w:val="single" w:sz="4" w:space="0" w:color="auto"/>
        </w:pBdr>
        <w:tabs>
          <w:tab w:val="clear" w:pos="567"/>
          <w:tab w:val="left" w:pos="284"/>
        </w:tabs>
        <w:spacing w:afterLines="160" w:after="384" w:line="260" w:lineRule="exact"/>
        <w:ind w:left="284" w:right="-166" w:hanging="568"/>
        <w:rPr>
          <w:rFonts w:ascii="Arial" w:hAnsi="Arial" w:cs="Arial"/>
          <w:color w:val="auto"/>
          <w:sz w:val="24"/>
        </w:rPr>
      </w:pPr>
      <w:r w:rsidRPr="00BB7BB6">
        <w:rPr>
          <w:rFonts w:ascii="Arial" w:hAnsi="Arial" w:cs="Arial"/>
          <w:color w:val="auto"/>
          <w:sz w:val="24"/>
        </w:rPr>
        <w:t>Where relevant, comment on the transition of technical staff to academic roles.</w:t>
      </w:r>
    </w:p>
    <w:p w14:paraId="6624AA01" w14:textId="6A534197" w:rsidR="00D33258" w:rsidRPr="00ED278C" w:rsidRDefault="00BB7BB6" w:rsidP="008F1F00">
      <w:pPr>
        <w:pStyle w:val="Heading4"/>
        <w:tabs>
          <w:tab w:val="clear" w:pos="567"/>
          <w:tab w:val="left" w:pos="-142"/>
          <w:tab w:val="left" w:pos="0"/>
        </w:tabs>
        <w:spacing w:afterLines="160" w:after="384" w:line="260" w:lineRule="exact"/>
        <w:ind w:left="0" w:hanging="426"/>
        <w:rPr>
          <w:rFonts w:ascii="Arial" w:hAnsi="Arial" w:cs="Arial"/>
          <w:color w:val="auto"/>
          <w:sz w:val="24"/>
        </w:rPr>
      </w:pPr>
      <w:r w:rsidRPr="00ED278C">
        <w:rPr>
          <w:rFonts w:ascii="Arial" w:hAnsi="Arial" w:cs="Arial"/>
          <w:color w:val="auto"/>
          <w:sz w:val="24"/>
        </w:rPr>
        <w:t xml:space="preserve"> </w:t>
      </w:r>
      <w:r w:rsidR="008F1F00" w:rsidRPr="00ED278C">
        <w:rPr>
          <w:rFonts w:ascii="Arial" w:hAnsi="Arial" w:cs="Arial"/>
          <w:color w:val="auto"/>
          <w:sz w:val="24"/>
        </w:rPr>
        <w:t xml:space="preserve">  </w:t>
      </w:r>
      <w:r w:rsidR="00D33258" w:rsidRPr="00ED278C">
        <w:rPr>
          <w:rFonts w:ascii="Arial" w:hAnsi="Arial" w:cs="Arial"/>
          <w:color w:val="auto"/>
          <w:sz w:val="24"/>
        </w:rPr>
        <w:t>Academic and research staff by grade on fixed-term, open-ended/permanent and</w:t>
      </w:r>
      <w:r w:rsidR="00C57A66" w:rsidRPr="00ED278C">
        <w:rPr>
          <w:rFonts w:ascii="Arial" w:hAnsi="Arial" w:cs="Arial"/>
          <w:color w:val="auto"/>
          <w:sz w:val="24"/>
        </w:rPr>
        <w:t> </w:t>
      </w:r>
      <w:r w:rsidR="00D33258" w:rsidRPr="00ED278C">
        <w:rPr>
          <w:rFonts w:ascii="Arial" w:hAnsi="Arial" w:cs="Arial"/>
          <w:color w:val="auto"/>
          <w:sz w:val="24"/>
        </w:rPr>
        <w:t>zero-hour contracts by gender</w:t>
      </w:r>
      <w:r w:rsidR="00ED278C">
        <w:rPr>
          <w:rFonts w:ascii="Arial" w:hAnsi="Arial" w:cs="Arial"/>
          <w:color w:val="auto"/>
          <w:sz w:val="24"/>
        </w:rPr>
        <w:t>.</w:t>
      </w:r>
    </w:p>
    <w:p w14:paraId="279AC2CE" w14:textId="77777777" w:rsidR="00D33258" w:rsidRPr="00ED278C" w:rsidRDefault="00D33258" w:rsidP="00BB7BB6">
      <w:pPr>
        <w:pStyle w:val="BodyCopyIndent"/>
        <w:tabs>
          <w:tab w:val="clear" w:pos="567"/>
          <w:tab w:val="left" w:pos="142"/>
          <w:tab w:val="left" w:pos="426"/>
        </w:tabs>
        <w:spacing w:afterLines="160" w:after="384" w:line="260" w:lineRule="exact"/>
        <w:ind w:left="-426"/>
        <w:rPr>
          <w:rFonts w:ascii="Arial" w:hAnsi="Arial" w:cs="Arial"/>
          <w:color w:val="auto"/>
          <w:sz w:val="24"/>
        </w:rPr>
      </w:pPr>
      <w:r w:rsidRPr="00ED278C">
        <w:rPr>
          <w:rFonts w:ascii="Arial" w:hAnsi="Arial" w:cs="Arial"/>
          <w:color w:val="auto"/>
          <w:sz w:val="24"/>
        </w:rPr>
        <w:t xml:space="preserve">Comment on the proportions of men and women on these contracts. Comment on what is being done to ensure continuity of employment and to address any other issues, including redeployment schemes.  </w:t>
      </w:r>
    </w:p>
    <w:p w14:paraId="77301586" w14:textId="4DCF8F15" w:rsidR="00D33258" w:rsidRPr="00ED278C" w:rsidRDefault="00D33258" w:rsidP="008F1F00">
      <w:pPr>
        <w:pStyle w:val="Heading4"/>
        <w:tabs>
          <w:tab w:val="clear" w:pos="567"/>
          <w:tab w:val="left" w:pos="-426"/>
        </w:tabs>
        <w:spacing w:afterLines="160" w:after="384" w:line="260" w:lineRule="exact"/>
        <w:ind w:left="-284" w:hanging="142"/>
        <w:rPr>
          <w:rFonts w:ascii="Arial" w:hAnsi="Arial" w:cs="Arial"/>
          <w:color w:val="auto"/>
          <w:sz w:val="24"/>
        </w:rPr>
      </w:pPr>
      <w:r w:rsidRPr="00ED278C">
        <w:rPr>
          <w:rFonts w:ascii="Arial" w:hAnsi="Arial" w:cs="Arial"/>
          <w:color w:val="auto"/>
          <w:sz w:val="24"/>
        </w:rPr>
        <w:t>Academic leavers by grade and gender and full/part-time status</w:t>
      </w:r>
      <w:r w:rsidR="00ED278C">
        <w:rPr>
          <w:rFonts w:ascii="Arial" w:hAnsi="Arial" w:cs="Arial"/>
          <w:color w:val="auto"/>
          <w:sz w:val="24"/>
        </w:rPr>
        <w:t>.</w:t>
      </w:r>
      <w:r w:rsidRPr="00ED278C">
        <w:rPr>
          <w:rFonts w:ascii="Arial" w:hAnsi="Arial" w:cs="Arial"/>
          <w:color w:val="auto"/>
          <w:sz w:val="24"/>
        </w:rPr>
        <w:t xml:space="preserve"> </w:t>
      </w:r>
    </w:p>
    <w:p w14:paraId="0AB6BAD5" w14:textId="31677A8E" w:rsidR="00D33258" w:rsidRPr="00ED278C" w:rsidRDefault="00D33258" w:rsidP="008F1F00">
      <w:pPr>
        <w:pStyle w:val="BodyCopyIndent"/>
        <w:tabs>
          <w:tab w:val="clear" w:pos="567"/>
          <w:tab w:val="left" w:pos="-142"/>
          <w:tab w:val="left" w:pos="0"/>
        </w:tabs>
        <w:spacing w:afterLines="160" w:after="384" w:line="260" w:lineRule="exact"/>
        <w:ind w:left="-284"/>
        <w:rPr>
          <w:rFonts w:ascii="Arial" w:hAnsi="Arial" w:cs="Arial"/>
          <w:color w:val="auto"/>
          <w:sz w:val="24"/>
        </w:rPr>
      </w:pPr>
      <w:r w:rsidRPr="00ED278C">
        <w:rPr>
          <w:rFonts w:ascii="Arial" w:hAnsi="Arial" w:cs="Arial"/>
          <w:color w:val="auto"/>
          <w:sz w:val="24"/>
        </w:rPr>
        <w:t xml:space="preserve">Comment on the reasons academic staff leave the department, any differences by gender and the mechanisms for collecting this data.  </w:t>
      </w:r>
    </w:p>
    <w:p w14:paraId="69D5700E" w14:textId="77777777" w:rsidR="00BB7BB6" w:rsidRPr="0036020F" w:rsidRDefault="00BB7BB6" w:rsidP="0036020F">
      <w:pPr>
        <w:pStyle w:val="BodyCopyIndent"/>
        <w:tabs>
          <w:tab w:val="clear" w:pos="567"/>
          <w:tab w:val="left" w:pos="0"/>
        </w:tabs>
        <w:spacing w:afterLines="160" w:after="384" w:line="260" w:lineRule="exact"/>
        <w:ind w:left="426"/>
        <w:rPr>
          <w:rFonts w:ascii="Arial" w:hAnsi="Arial" w:cs="Arial"/>
          <w:color w:val="auto"/>
        </w:rPr>
      </w:pPr>
    </w:p>
    <w:p w14:paraId="1F2A2851" w14:textId="77777777" w:rsidR="00D33258" w:rsidRPr="00BB7BB6" w:rsidRDefault="00D33258" w:rsidP="00BB7BB6">
      <w:pPr>
        <w:pStyle w:val="Heading2"/>
        <w:numPr>
          <w:ilvl w:val="0"/>
          <w:numId w:val="16"/>
        </w:numPr>
        <w:spacing w:afterLines="160" w:after="384" w:line="240" w:lineRule="auto"/>
        <w:ind w:left="284" w:right="-425" w:hanging="568"/>
        <w:rPr>
          <w:rStyle w:val="AHEHeading1"/>
          <w:b w:val="0"/>
        </w:rPr>
      </w:pPr>
      <w:bookmarkStart w:id="10" w:name="_Toc34138099"/>
      <w:r w:rsidRPr="00BB7BB6">
        <w:rPr>
          <w:rStyle w:val="AHEHeading1"/>
          <w:b w:val="0"/>
        </w:rPr>
        <w:t>Supporting and advancing women’s careers</w:t>
      </w:r>
      <w:bookmarkEnd w:id="10"/>
    </w:p>
    <w:p w14:paraId="2F5961FA" w14:textId="77777777" w:rsidR="00D33258" w:rsidRPr="0036020F" w:rsidRDefault="00D33258" w:rsidP="0036020F">
      <w:pPr>
        <w:pStyle w:val="Heading3"/>
        <w:spacing w:afterLines="160" w:after="384" w:line="260" w:lineRule="exact"/>
        <w:ind w:left="-284"/>
        <w:rPr>
          <w:rFonts w:ascii="Arial" w:hAnsi="Arial" w:cs="Arial"/>
          <w:color w:val="auto"/>
          <w:sz w:val="24"/>
          <w:szCs w:val="24"/>
        </w:rPr>
      </w:pPr>
      <w:bookmarkStart w:id="11" w:name="_Toc34138100"/>
      <w:r w:rsidRPr="0036020F">
        <w:rPr>
          <w:rFonts w:ascii="Arial" w:hAnsi="Arial" w:cs="Arial"/>
          <w:color w:val="auto"/>
          <w:sz w:val="24"/>
          <w:szCs w:val="24"/>
        </w:rPr>
        <w:t xml:space="preserve">Recommended word count: Bronze: 6000 </w:t>
      </w:r>
      <w:proofErr w:type="gramStart"/>
      <w:r w:rsidRPr="0036020F">
        <w:rPr>
          <w:rFonts w:ascii="Arial" w:hAnsi="Arial" w:cs="Arial"/>
          <w:color w:val="auto"/>
          <w:sz w:val="24"/>
          <w:szCs w:val="24"/>
        </w:rPr>
        <w:t xml:space="preserve">words </w:t>
      </w:r>
      <w:r w:rsidR="00C57A66" w:rsidRPr="0036020F">
        <w:rPr>
          <w:rFonts w:ascii="Arial" w:hAnsi="Arial" w:cs="Arial"/>
          <w:color w:val="auto"/>
          <w:sz w:val="24"/>
          <w:szCs w:val="24"/>
        </w:rPr>
        <w:t xml:space="preserve"> </w:t>
      </w:r>
      <w:r w:rsidRPr="0036020F">
        <w:rPr>
          <w:rFonts w:ascii="Arial" w:hAnsi="Arial" w:cs="Arial"/>
          <w:color w:val="auto"/>
          <w:sz w:val="24"/>
          <w:szCs w:val="24"/>
        </w:rPr>
        <w:t>|</w:t>
      </w:r>
      <w:proofErr w:type="gramEnd"/>
      <w:r w:rsidRPr="0036020F">
        <w:rPr>
          <w:rFonts w:ascii="Arial" w:hAnsi="Arial" w:cs="Arial"/>
          <w:color w:val="auto"/>
          <w:sz w:val="24"/>
          <w:szCs w:val="24"/>
        </w:rPr>
        <w:t xml:space="preserve">  Silver: 6500 words</w:t>
      </w:r>
      <w:bookmarkEnd w:id="11"/>
    </w:p>
    <w:p w14:paraId="1310704A" w14:textId="5E3418A8" w:rsidR="00D33258" w:rsidRPr="00BB7BB6" w:rsidRDefault="00BB7BB6" w:rsidP="00BB7BB6">
      <w:pPr>
        <w:pStyle w:val="Heading2"/>
        <w:numPr>
          <w:ilvl w:val="1"/>
          <w:numId w:val="16"/>
        </w:numPr>
        <w:spacing w:afterLines="160" w:after="384" w:line="260" w:lineRule="exact"/>
        <w:ind w:left="-284" w:firstLine="0"/>
        <w:rPr>
          <w:rFonts w:ascii="Arial" w:hAnsi="Arial" w:cs="Arial"/>
          <w:color w:val="02A4A6"/>
          <w:sz w:val="28"/>
          <w:szCs w:val="24"/>
        </w:rPr>
      </w:pPr>
      <w:r>
        <w:rPr>
          <w:rFonts w:ascii="Arial" w:hAnsi="Arial" w:cs="Arial"/>
          <w:caps w:val="0"/>
          <w:color w:val="02A4A6"/>
          <w:sz w:val="28"/>
          <w:szCs w:val="24"/>
        </w:rPr>
        <w:t xml:space="preserve"> </w:t>
      </w:r>
      <w:bookmarkStart w:id="12" w:name="_Toc34138101"/>
      <w:r w:rsidR="005613F4" w:rsidRPr="00BB7BB6">
        <w:rPr>
          <w:rFonts w:ascii="Arial" w:hAnsi="Arial" w:cs="Arial"/>
          <w:caps w:val="0"/>
          <w:color w:val="02A4A6"/>
          <w:sz w:val="28"/>
          <w:szCs w:val="24"/>
        </w:rPr>
        <w:t>Key career transition points: academic staff</w:t>
      </w:r>
      <w:bookmarkEnd w:id="12"/>
    </w:p>
    <w:p w14:paraId="78B090C2" w14:textId="78A8E421" w:rsidR="00D33258" w:rsidRPr="00BB7BB6" w:rsidRDefault="00D33258" w:rsidP="00BB7BB6">
      <w:pPr>
        <w:pStyle w:val="Heading4"/>
        <w:numPr>
          <w:ilvl w:val="0"/>
          <w:numId w:val="9"/>
        </w:numPr>
        <w:tabs>
          <w:tab w:val="clear" w:pos="567"/>
          <w:tab w:val="left" w:pos="142"/>
        </w:tabs>
        <w:spacing w:afterLines="160" w:after="384" w:line="260" w:lineRule="exact"/>
        <w:ind w:left="-284" w:right="-142" w:firstLine="0"/>
        <w:rPr>
          <w:rFonts w:ascii="Arial" w:hAnsi="Arial" w:cs="Arial"/>
          <w:color w:val="auto"/>
          <w:sz w:val="24"/>
        </w:rPr>
      </w:pPr>
      <w:r w:rsidRPr="00BB7BB6">
        <w:rPr>
          <w:rFonts w:ascii="Arial" w:hAnsi="Arial" w:cs="Arial"/>
          <w:color w:val="auto"/>
          <w:sz w:val="24"/>
        </w:rPr>
        <w:t>Recruitment</w:t>
      </w:r>
      <w:r w:rsidR="00ED278C">
        <w:rPr>
          <w:rFonts w:ascii="Arial" w:hAnsi="Arial" w:cs="Arial"/>
          <w:color w:val="auto"/>
          <w:sz w:val="24"/>
        </w:rPr>
        <w:t>.</w:t>
      </w:r>
    </w:p>
    <w:p w14:paraId="28AE666D" w14:textId="77777777" w:rsidR="00D33258" w:rsidRPr="00BB7BB6" w:rsidRDefault="00D33258" w:rsidP="00BB7BB6">
      <w:pPr>
        <w:pStyle w:val="BodyCopyIndent"/>
        <w:spacing w:afterLines="160" w:after="384" w:line="260" w:lineRule="exact"/>
        <w:ind w:left="-284" w:right="-142"/>
        <w:rPr>
          <w:rFonts w:ascii="Arial" w:hAnsi="Arial" w:cs="Arial"/>
          <w:sz w:val="24"/>
        </w:rPr>
      </w:pPr>
      <w:r w:rsidRPr="00BB7BB6">
        <w:rPr>
          <w:rFonts w:ascii="Arial" w:hAnsi="Arial" w:cs="Arial"/>
          <w:sz w:val="24"/>
        </w:rPr>
        <w:t>Break down data by gender and grade for applications to academic posts including shortlisted candidates, offer and acceptance rates. Comment on how the department’s recruitment processes ensure that women (and men where there is an underrepresentation in numbers) are encouraged to apply.</w:t>
      </w:r>
    </w:p>
    <w:p w14:paraId="459C387E" w14:textId="55A4FE96" w:rsidR="00D33258" w:rsidRPr="00BB7BB6" w:rsidRDefault="00D33258" w:rsidP="00BB7BB6">
      <w:pPr>
        <w:pStyle w:val="Heading4"/>
        <w:tabs>
          <w:tab w:val="clear" w:pos="567"/>
          <w:tab w:val="left" w:pos="142"/>
        </w:tabs>
        <w:spacing w:afterLines="160" w:after="384" w:line="260" w:lineRule="exact"/>
        <w:ind w:left="-284" w:right="-142" w:firstLine="0"/>
        <w:rPr>
          <w:rFonts w:ascii="Arial" w:hAnsi="Arial" w:cs="Arial"/>
          <w:color w:val="auto"/>
          <w:sz w:val="24"/>
        </w:rPr>
      </w:pPr>
      <w:r w:rsidRPr="00BB7BB6">
        <w:rPr>
          <w:rFonts w:ascii="Arial" w:hAnsi="Arial" w:cs="Arial"/>
          <w:color w:val="auto"/>
          <w:sz w:val="24"/>
        </w:rPr>
        <w:t>Induction</w:t>
      </w:r>
      <w:r w:rsidR="00ED278C">
        <w:rPr>
          <w:rFonts w:ascii="Arial" w:hAnsi="Arial" w:cs="Arial"/>
          <w:color w:val="auto"/>
          <w:sz w:val="24"/>
        </w:rPr>
        <w:t>.</w:t>
      </w:r>
    </w:p>
    <w:p w14:paraId="15300BE6" w14:textId="77777777" w:rsidR="00D33258" w:rsidRPr="00BB7BB6" w:rsidRDefault="00D33258" w:rsidP="00BB7BB6">
      <w:pPr>
        <w:pStyle w:val="BodyCopyIndent"/>
        <w:spacing w:afterLines="160" w:after="384" w:line="260" w:lineRule="exact"/>
        <w:ind w:left="-284" w:right="-142"/>
        <w:rPr>
          <w:rFonts w:ascii="Arial" w:hAnsi="Arial" w:cs="Arial"/>
          <w:sz w:val="24"/>
        </w:rPr>
      </w:pPr>
      <w:r w:rsidRPr="00BB7BB6">
        <w:rPr>
          <w:rFonts w:ascii="Arial" w:hAnsi="Arial" w:cs="Arial"/>
          <w:sz w:val="24"/>
        </w:rPr>
        <w:t>Describe the induction and support provided to all new academic staff at all levels. Comment on the uptake of this and how its effectiveness is reviewed.</w:t>
      </w:r>
    </w:p>
    <w:p w14:paraId="6F452D06" w14:textId="0BEFC47E" w:rsidR="00D33258" w:rsidRPr="00BB7BB6" w:rsidRDefault="00D33258" w:rsidP="00BB7BB6">
      <w:pPr>
        <w:pStyle w:val="Heading4"/>
        <w:tabs>
          <w:tab w:val="clear" w:pos="567"/>
          <w:tab w:val="left" w:pos="142"/>
        </w:tabs>
        <w:spacing w:afterLines="160" w:after="384" w:line="260" w:lineRule="exact"/>
        <w:ind w:left="-284" w:right="-142" w:firstLine="0"/>
        <w:rPr>
          <w:rFonts w:ascii="Arial" w:hAnsi="Arial" w:cs="Arial"/>
          <w:color w:val="auto"/>
          <w:sz w:val="24"/>
        </w:rPr>
      </w:pPr>
      <w:r w:rsidRPr="00BB7BB6">
        <w:rPr>
          <w:rFonts w:ascii="Arial" w:hAnsi="Arial" w:cs="Arial"/>
          <w:color w:val="auto"/>
          <w:sz w:val="24"/>
        </w:rPr>
        <w:t>Promotion</w:t>
      </w:r>
      <w:r w:rsidR="00ED278C">
        <w:rPr>
          <w:rFonts w:ascii="Arial" w:hAnsi="Arial" w:cs="Arial"/>
          <w:color w:val="auto"/>
          <w:sz w:val="24"/>
        </w:rPr>
        <w:t>.</w:t>
      </w:r>
    </w:p>
    <w:p w14:paraId="4BDD4168" w14:textId="77777777" w:rsidR="00D33258" w:rsidRPr="00BB7BB6" w:rsidRDefault="00D33258" w:rsidP="00BB7BB6">
      <w:pPr>
        <w:pStyle w:val="BodyCopyIndent"/>
        <w:spacing w:afterLines="160" w:after="384" w:line="260" w:lineRule="exact"/>
        <w:ind w:left="-284" w:right="-142"/>
        <w:rPr>
          <w:rFonts w:ascii="Arial" w:hAnsi="Arial" w:cs="Arial"/>
          <w:sz w:val="24"/>
        </w:rPr>
      </w:pPr>
      <w:r w:rsidRPr="00BB7BB6">
        <w:rPr>
          <w:rFonts w:ascii="Arial" w:hAnsi="Arial" w:cs="Arial"/>
          <w:sz w:val="24"/>
        </w:rPr>
        <w:t xml:space="preserve">Provide data on staff applying for promotion and comment on applications and success rates by gender, grade and full- and part-time status. Comment on how staff are encouraged and supported through the process. </w:t>
      </w:r>
    </w:p>
    <w:p w14:paraId="022300F0" w14:textId="77777777" w:rsidR="00D33258" w:rsidRPr="00ED278C" w:rsidRDefault="00D33258" w:rsidP="00BB7BB6">
      <w:pPr>
        <w:pStyle w:val="Heading4"/>
        <w:tabs>
          <w:tab w:val="clear" w:pos="567"/>
          <w:tab w:val="left" w:pos="142"/>
        </w:tabs>
        <w:spacing w:afterLines="160" w:after="384" w:line="260" w:lineRule="exact"/>
        <w:ind w:left="-284" w:firstLine="0"/>
        <w:rPr>
          <w:rFonts w:ascii="Arial" w:hAnsi="Arial" w:cs="Arial"/>
          <w:color w:val="auto"/>
          <w:sz w:val="24"/>
        </w:rPr>
      </w:pPr>
      <w:r w:rsidRPr="00ED278C">
        <w:rPr>
          <w:rFonts w:ascii="Arial" w:hAnsi="Arial" w:cs="Arial"/>
          <w:color w:val="auto"/>
          <w:sz w:val="24"/>
        </w:rPr>
        <w:lastRenderedPageBreak/>
        <w:t>Department submissions to the Research Excellence Framework (REF)</w:t>
      </w:r>
    </w:p>
    <w:p w14:paraId="13E7959D" w14:textId="01D7DA4A" w:rsidR="00D33258" w:rsidRPr="00ED278C" w:rsidRDefault="00D33258" w:rsidP="00BB7BB6">
      <w:pPr>
        <w:pStyle w:val="BodyCopyIndent"/>
        <w:spacing w:afterLines="160" w:after="384" w:line="260" w:lineRule="exact"/>
        <w:ind w:left="-284" w:right="-142"/>
        <w:rPr>
          <w:rFonts w:ascii="Arial" w:hAnsi="Arial" w:cs="Arial"/>
          <w:sz w:val="24"/>
        </w:rPr>
      </w:pPr>
      <w:r w:rsidRPr="00ED278C">
        <w:rPr>
          <w:rFonts w:ascii="Arial" w:hAnsi="Arial" w:cs="Arial"/>
          <w:sz w:val="24"/>
        </w:rPr>
        <w:t>Provide data on the staff, by gender, submitted to REF versus those that were eligible. Compare this to the data for the Research Assessment Exercise 2008. Comment on any gender imbalances identified.</w:t>
      </w:r>
    </w:p>
    <w:p w14:paraId="68FE746F" w14:textId="77777777" w:rsidR="00BB7BB6" w:rsidRPr="00BB7BB6" w:rsidRDefault="00BB7BB6" w:rsidP="00BB7BB6">
      <w:pPr>
        <w:pStyle w:val="SilverApplicationHeading"/>
        <w:pBdr>
          <w:top w:val="single" w:sz="4" w:space="1" w:color="auto"/>
          <w:left w:val="single" w:sz="4" w:space="4" w:color="auto"/>
          <w:bottom w:val="single" w:sz="4" w:space="1" w:color="auto"/>
          <w:right w:val="single" w:sz="4" w:space="4" w:color="auto"/>
        </w:pBdr>
        <w:tabs>
          <w:tab w:val="left" w:pos="9214"/>
        </w:tabs>
        <w:spacing w:afterLines="160" w:after="384" w:line="260" w:lineRule="exact"/>
        <w:ind w:left="-284"/>
        <w:rPr>
          <w:rFonts w:ascii="Arial" w:hAnsi="Arial" w:cs="Arial"/>
          <w:color w:val="auto"/>
          <w:sz w:val="24"/>
          <w:szCs w:val="24"/>
        </w:rPr>
      </w:pPr>
      <w:r w:rsidRPr="00BB7BB6">
        <w:rPr>
          <w:rFonts w:ascii="Arial" w:hAnsi="Arial" w:cs="Arial"/>
          <w:color w:val="auto"/>
          <w:sz w:val="24"/>
          <w:szCs w:val="24"/>
        </w:rPr>
        <w:t>SILVER APPLICATIONS ONLY</w:t>
      </w:r>
    </w:p>
    <w:p w14:paraId="04C5C1E3" w14:textId="77777777" w:rsidR="00BB7BB6" w:rsidRPr="00BB7BB6" w:rsidRDefault="00BB7BB6" w:rsidP="00BB7BB6">
      <w:pPr>
        <w:pStyle w:val="Heading2"/>
        <w:numPr>
          <w:ilvl w:val="0"/>
          <w:numId w:val="0"/>
        </w:numPr>
        <w:pBdr>
          <w:top w:val="single" w:sz="4" w:space="1" w:color="auto"/>
          <w:left w:val="single" w:sz="4" w:space="4" w:color="auto"/>
          <w:bottom w:val="single" w:sz="4" w:space="1" w:color="auto"/>
          <w:right w:val="single" w:sz="4" w:space="4" w:color="auto"/>
        </w:pBdr>
        <w:tabs>
          <w:tab w:val="left" w:pos="9214"/>
        </w:tabs>
        <w:spacing w:before="160" w:afterLines="160" w:after="384" w:line="260" w:lineRule="exact"/>
        <w:ind w:left="-284"/>
        <w:rPr>
          <w:rFonts w:ascii="Arial" w:hAnsi="Arial" w:cs="Arial"/>
          <w:color w:val="auto"/>
          <w:sz w:val="24"/>
          <w:szCs w:val="24"/>
        </w:rPr>
      </w:pPr>
      <w:r w:rsidRPr="00BB7BB6">
        <w:rPr>
          <w:rFonts w:ascii="Arial" w:hAnsi="Arial" w:cs="Arial"/>
          <w:caps w:val="0"/>
          <w:color w:val="auto"/>
          <w:sz w:val="24"/>
          <w:szCs w:val="24"/>
        </w:rPr>
        <w:t xml:space="preserve">   </w:t>
      </w:r>
      <w:bookmarkStart w:id="13" w:name="_Toc34138102"/>
      <w:r w:rsidRPr="00BB7BB6">
        <w:rPr>
          <w:rFonts w:ascii="Arial" w:hAnsi="Arial" w:cs="Arial"/>
          <w:caps w:val="0"/>
          <w:color w:val="auto"/>
          <w:sz w:val="24"/>
          <w:szCs w:val="24"/>
        </w:rPr>
        <w:t>Key career transition points: professional and support staff</w:t>
      </w:r>
      <w:bookmarkEnd w:id="13"/>
    </w:p>
    <w:p w14:paraId="31ABC2BC" w14:textId="500CDBDF" w:rsidR="00BB7BB6" w:rsidRPr="00BB7BB6" w:rsidRDefault="00BB7BB6" w:rsidP="00BB7BB6">
      <w:pPr>
        <w:pStyle w:val="SilverApplicationText"/>
        <w:numPr>
          <w:ilvl w:val="0"/>
          <w:numId w:val="17"/>
        </w:numPr>
        <w:pBdr>
          <w:top w:val="single" w:sz="4" w:space="1" w:color="auto"/>
          <w:left w:val="single" w:sz="4" w:space="4" w:color="auto"/>
          <w:bottom w:val="single" w:sz="4" w:space="1" w:color="auto"/>
          <w:right w:val="single" w:sz="4" w:space="4" w:color="auto"/>
        </w:pBdr>
        <w:tabs>
          <w:tab w:val="left" w:pos="0"/>
          <w:tab w:val="left" w:pos="9214"/>
        </w:tabs>
        <w:spacing w:before="120" w:afterLines="160" w:after="384" w:line="260" w:lineRule="exact"/>
        <w:rPr>
          <w:rFonts w:ascii="Arial" w:hAnsi="Arial" w:cs="Arial"/>
          <w:color w:val="auto"/>
          <w:sz w:val="24"/>
          <w:szCs w:val="24"/>
        </w:rPr>
      </w:pPr>
      <w:r>
        <w:rPr>
          <w:rFonts w:ascii="Arial" w:hAnsi="Arial" w:cs="Arial"/>
          <w:color w:val="auto"/>
          <w:sz w:val="24"/>
          <w:szCs w:val="24"/>
        </w:rPr>
        <w:t xml:space="preserve"> </w:t>
      </w:r>
      <w:r w:rsidRPr="00BB7BB6">
        <w:rPr>
          <w:rFonts w:ascii="Arial" w:hAnsi="Arial" w:cs="Arial"/>
          <w:color w:val="auto"/>
          <w:sz w:val="24"/>
          <w:szCs w:val="24"/>
        </w:rPr>
        <w:t>Induction</w:t>
      </w:r>
      <w:r w:rsidR="00ED278C">
        <w:rPr>
          <w:rFonts w:ascii="Arial" w:hAnsi="Arial" w:cs="Arial"/>
          <w:color w:val="auto"/>
          <w:sz w:val="24"/>
          <w:szCs w:val="24"/>
        </w:rPr>
        <w:t>.</w:t>
      </w:r>
    </w:p>
    <w:p w14:paraId="255A72A7" w14:textId="73E641AB" w:rsidR="00BB7BB6" w:rsidRPr="00BB7BB6" w:rsidRDefault="00BB7BB6" w:rsidP="00BB7BB6">
      <w:pPr>
        <w:pStyle w:val="SilverApplicationText"/>
        <w:pBdr>
          <w:top w:val="single" w:sz="4" w:space="1" w:color="auto"/>
          <w:left w:val="single" w:sz="4" w:space="4" w:color="auto"/>
          <w:bottom w:val="single" w:sz="4" w:space="1" w:color="auto"/>
          <w:right w:val="single" w:sz="4" w:space="4" w:color="auto"/>
        </w:pBdr>
        <w:tabs>
          <w:tab w:val="left" w:pos="9214"/>
        </w:tabs>
        <w:spacing w:afterLines="160" w:after="384" w:line="260" w:lineRule="exact"/>
        <w:ind w:left="-284"/>
        <w:rPr>
          <w:rFonts w:ascii="Arial" w:hAnsi="Arial" w:cs="Arial"/>
          <w:color w:val="auto"/>
          <w:sz w:val="24"/>
          <w:szCs w:val="24"/>
        </w:rPr>
      </w:pPr>
      <w:r w:rsidRPr="00BB7BB6">
        <w:rPr>
          <w:rFonts w:ascii="Arial" w:hAnsi="Arial" w:cs="Arial"/>
          <w:color w:val="auto"/>
          <w:sz w:val="24"/>
          <w:szCs w:val="24"/>
        </w:rPr>
        <w:t>Describe the induction and support provided to all</w:t>
      </w:r>
      <w:r>
        <w:rPr>
          <w:rFonts w:ascii="Arial" w:hAnsi="Arial" w:cs="Arial"/>
          <w:color w:val="auto"/>
          <w:sz w:val="24"/>
          <w:szCs w:val="24"/>
        </w:rPr>
        <w:t xml:space="preserve"> new professional and support </w:t>
      </w:r>
      <w:r w:rsidRPr="00BB7BB6">
        <w:rPr>
          <w:rFonts w:ascii="Arial" w:hAnsi="Arial" w:cs="Arial"/>
          <w:color w:val="auto"/>
          <w:sz w:val="24"/>
          <w:szCs w:val="24"/>
        </w:rPr>
        <w:t>staff, at all levels. Comment on the uptake of this and how its effectiveness is reviewed.</w:t>
      </w:r>
    </w:p>
    <w:p w14:paraId="19ED27AB" w14:textId="589310FF" w:rsidR="00BB7BB6" w:rsidRPr="00BB7BB6" w:rsidRDefault="00BB7BB6" w:rsidP="00BB7BB6">
      <w:pPr>
        <w:pStyle w:val="SilverApplicationText"/>
        <w:pBdr>
          <w:top w:val="single" w:sz="4" w:space="1" w:color="auto"/>
          <w:left w:val="single" w:sz="4" w:space="4" w:color="auto"/>
          <w:bottom w:val="single" w:sz="4" w:space="1" w:color="auto"/>
          <w:right w:val="single" w:sz="4" w:space="4" w:color="auto"/>
        </w:pBdr>
        <w:tabs>
          <w:tab w:val="left" w:pos="9214"/>
        </w:tabs>
        <w:spacing w:before="120" w:afterLines="160" w:after="384" w:line="260" w:lineRule="exact"/>
        <w:ind w:left="-284"/>
        <w:rPr>
          <w:rFonts w:ascii="Arial" w:hAnsi="Arial" w:cs="Arial"/>
          <w:color w:val="auto"/>
          <w:sz w:val="24"/>
          <w:szCs w:val="24"/>
        </w:rPr>
      </w:pPr>
      <w:r w:rsidRPr="00BB7BB6">
        <w:rPr>
          <w:rFonts w:ascii="Arial" w:hAnsi="Arial" w:cs="Arial"/>
          <w:color w:val="auto"/>
          <w:sz w:val="24"/>
          <w:szCs w:val="24"/>
        </w:rPr>
        <w:t>(i</w:t>
      </w:r>
      <w:r>
        <w:rPr>
          <w:rFonts w:ascii="Arial" w:hAnsi="Arial" w:cs="Arial"/>
          <w:color w:val="auto"/>
          <w:sz w:val="24"/>
          <w:szCs w:val="24"/>
        </w:rPr>
        <w:t xml:space="preserve">i)  </w:t>
      </w:r>
      <w:r w:rsidRPr="00BB7BB6">
        <w:rPr>
          <w:rFonts w:ascii="Arial" w:hAnsi="Arial" w:cs="Arial"/>
          <w:color w:val="auto"/>
          <w:sz w:val="24"/>
          <w:szCs w:val="24"/>
        </w:rPr>
        <w:t>Promotion</w:t>
      </w:r>
      <w:r w:rsidR="00ED278C">
        <w:rPr>
          <w:rFonts w:ascii="Arial" w:hAnsi="Arial" w:cs="Arial"/>
          <w:color w:val="auto"/>
          <w:sz w:val="24"/>
          <w:szCs w:val="24"/>
        </w:rPr>
        <w:t>.</w:t>
      </w:r>
    </w:p>
    <w:p w14:paraId="50DDF4CA" w14:textId="589D73C9" w:rsidR="00BB7BB6" w:rsidRDefault="00BB7BB6" w:rsidP="00BB7BB6">
      <w:pPr>
        <w:pStyle w:val="BodyCopyIndent"/>
        <w:pBdr>
          <w:top w:val="single" w:sz="4" w:space="1" w:color="auto"/>
          <w:left w:val="single" w:sz="4" w:space="4" w:color="auto"/>
          <w:bottom w:val="single" w:sz="4" w:space="1" w:color="auto"/>
          <w:right w:val="single" w:sz="4" w:space="4" w:color="auto"/>
        </w:pBdr>
        <w:tabs>
          <w:tab w:val="left" w:pos="9214"/>
        </w:tabs>
        <w:spacing w:afterLines="160" w:after="384" w:line="260" w:lineRule="exact"/>
        <w:ind w:left="-284"/>
        <w:rPr>
          <w:rFonts w:ascii="Arial" w:hAnsi="Arial" w:cs="Arial"/>
          <w:color w:val="auto"/>
          <w:sz w:val="24"/>
        </w:rPr>
      </w:pPr>
      <w:r w:rsidRPr="00BB7BB6">
        <w:rPr>
          <w:rFonts w:ascii="Arial" w:hAnsi="Arial" w:cs="Arial"/>
          <w:color w:val="auto"/>
          <w:sz w:val="24"/>
        </w:rPr>
        <w:t>Provide data on staff applying for promotion, and comment on applications and success rates by gender, grade and full- and part-time status. Comment on how staff are encouraged and supported through the process.</w:t>
      </w:r>
    </w:p>
    <w:p w14:paraId="31C0BB91" w14:textId="77777777" w:rsidR="005613F4" w:rsidRPr="00BB7BB6" w:rsidRDefault="005613F4" w:rsidP="00BB7BB6">
      <w:pPr>
        <w:pStyle w:val="Heading2"/>
        <w:numPr>
          <w:ilvl w:val="1"/>
          <w:numId w:val="16"/>
        </w:numPr>
        <w:spacing w:afterLines="160" w:after="384" w:line="260" w:lineRule="exact"/>
        <w:ind w:left="-284" w:firstLine="0"/>
        <w:rPr>
          <w:rFonts w:ascii="Arial" w:hAnsi="Arial" w:cs="Arial"/>
          <w:caps w:val="0"/>
          <w:color w:val="02A4A6"/>
          <w:sz w:val="28"/>
          <w:szCs w:val="24"/>
        </w:rPr>
      </w:pPr>
      <w:bookmarkStart w:id="14" w:name="_Toc34138103"/>
      <w:r w:rsidRPr="00BB7BB6">
        <w:rPr>
          <w:rFonts w:ascii="Arial" w:hAnsi="Arial" w:cs="Arial"/>
          <w:caps w:val="0"/>
          <w:color w:val="02A4A6"/>
          <w:sz w:val="28"/>
          <w:szCs w:val="24"/>
        </w:rPr>
        <w:t>Career development: academic staff</w:t>
      </w:r>
      <w:bookmarkEnd w:id="14"/>
    </w:p>
    <w:p w14:paraId="49E88790" w14:textId="4E1EB453" w:rsidR="005613F4" w:rsidRPr="00BB7BB6" w:rsidRDefault="00BB7BB6" w:rsidP="00BB7BB6">
      <w:pPr>
        <w:pStyle w:val="Heading4"/>
        <w:numPr>
          <w:ilvl w:val="0"/>
          <w:numId w:val="10"/>
        </w:numPr>
        <w:tabs>
          <w:tab w:val="clear" w:pos="567"/>
        </w:tabs>
        <w:spacing w:afterLines="160" w:after="384" w:line="260" w:lineRule="exact"/>
        <w:ind w:left="-284" w:firstLine="0"/>
        <w:rPr>
          <w:rFonts w:ascii="Arial" w:hAnsi="Arial" w:cs="Arial"/>
          <w:sz w:val="24"/>
        </w:rPr>
      </w:pPr>
      <w:r>
        <w:rPr>
          <w:rFonts w:ascii="Arial" w:hAnsi="Arial" w:cs="Arial"/>
          <w:color w:val="auto"/>
          <w:sz w:val="24"/>
        </w:rPr>
        <w:t xml:space="preserve"> </w:t>
      </w:r>
      <w:r w:rsidR="005613F4" w:rsidRPr="00BB7BB6">
        <w:rPr>
          <w:rFonts w:ascii="Arial" w:hAnsi="Arial" w:cs="Arial"/>
          <w:color w:val="auto"/>
          <w:sz w:val="24"/>
        </w:rPr>
        <w:t>Training</w:t>
      </w:r>
      <w:r w:rsidR="00ED278C">
        <w:rPr>
          <w:rFonts w:ascii="Arial" w:hAnsi="Arial" w:cs="Arial"/>
          <w:sz w:val="24"/>
        </w:rPr>
        <w:t>.</w:t>
      </w:r>
    </w:p>
    <w:p w14:paraId="78A569A3" w14:textId="77777777" w:rsidR="00D33258" w:rsidRPr="00BB7BB6" w:rsidRDefault="005613F4" w:rsidP="0036020F">
      <w:pPr>
        <w:pStyle w:val="BodyCopyIndent"/>
        <w:spacing w:afterLines="160" w:after="384" w:line="260" w:lineRule="exact"/>
        <w:ind w:left="-284"/>
        <w:rPr>
          <w:rFonts w:ascii="Arial" w:hAnsi="Arial" w:cs="Arial"/>
          <w:sz w:val="24"/>
        </w:rPr>
      </w:pPr>
      <w:r w:rsidRPr="00BB7BB6">
        <w:rPr>
          <w:rFonts w:ascii="Arial" w:hAnsi="Arial" w:cs="Arial"/>
          <w:sz w:val="24"/>
        </w:rPr>
        <w:t>Describe the training available to staff at all levels in the department. Provide details of uptake by gender and how existing staff are kept up to date with training. How is its effectiveness monitored and developed in response to levels of uptake and evaluation?</w:t>
      </w:r>
    </w:p>
    <w:p w14:paraId="7CD2999B" w14:textId="2BD67C80" w:rsidR="005613F4" w:rsidRPr="00BB7BB6" w:rsidRDefault="00BB7BB6" w:rsidP="00BB7BB6">
      <w:pPr>
        <w:pStyle w:val="Heading4"/>
        <w:tabs>
          <w:tab w:val="clear" w:pos="567"/>
        </w:tabs>
        <w:spacing w:afterLines="160" w:after="384" w:line="260" w:lineRule="exact"/>
        <w:ind w:left="-284" w:firstLine="0"/>
        <w:rPr>
          <w:rFonts w:ascii="Arial" w:hAnsi="Arial" w:cs="Arial"/>
          <w:color w:val="auto"/>
          <w:sz w:val="24"/>
        </w:rPr>
      </w:pPr>
      <w:r>
        <w:rPr>
          <w:rFonts w:ascii="Arial" w:hAnsi="Arial" w:cs="Arial"/>
          <w:color w:val="auto"/>
          <w:sz w:val="24"/>
        </w:rPr>
        <w:t xml:space="preserve">  </w:t>
      </w:r>
      <w:r w:rsidR="00ED278C">
        <w:rPr>
          <w:rFonts w:ascii="Arial" w:hAnsi="Arial" w:cs="Arial"/>
          <w:color w:val="auto"/>
          <w:sz w:val="24"/>
        </w:rPr>
        <w:t>Appraisal/development review.</w:t>
      </w:r>
    </w:p>
    <w:p w14:paraId="365BD834" w14:textId="77777777" w:rsidR="005613F4" w:rsidRPr="00BB7BB6" w:rsidRDefault="005613F4" w:rsidP="0036020F">
      <w:pPr>
        <w:pStyle w:val="BodyCopyIndent"/>
        <w:spacing w:afterLines="160" w:after="384" w:line="260" w:lineRule="exact"/>
        <w:ind w:left="-284"/>
        <w:rPr>
          <w:rFonts w:ascii="Arial" w:hAnsi="Arial" w:cs="Arial"/>
          <w:color w:val="auto"/>
          <w:sz w:val="24"/>
        </w:rPr>
      </w:pPr>
      <w:r w:rsidRPr="00BB7BB6">
        <w:rPr>
          <w:rFonts w:ascii="Arial" w:hAnsi="Arial" w:cs="Arial"/>
          <w:sz w:val="24"/>
        </w:rPr>
        <w:t>Describe current appraisal/development review schemes for staff at all levels, including postdoctoral researchers and provide data on uptake by gender. Provide details of any appraisal/review training offered and the uptake of this, as</w:t>
      </w:r>
      <w:r w:rsidR="00C57A66" w:rsidRPr="00BB7BB6">
        <w:rPr>
          <w:rFonts w:ascii="Arial" w:hAnsi="Arial" w:cs="Arial"/>
          <w:sz w:val="24"/>
        </w:rPr>
        <w:t> </w:t>
      </w:r>
      <w:r w:rsidRPr="00BB7BB6">
        <w:rPr>
          <w:rFonts w:ascii="Arial" w:hAnsi="Arial" w:cs="Arial"/>
          <w:sz w:val="24"/>
        </w:rPr>
        <w:t xml:space="preserve">well as staff feedback about the </w:t>
      </w:r>
      <w:r w:rsidRPr="00BB7BB6">
        <w:rPr>
          <w:rFonts w:ascii="Arial" w:hAnsi="Arial" w:cs="Arial"/>
          <w:color w:val="auto"/>
          <w:sz w:val="24"/>
        </w:rPr>
        <w:t xml:space="preserve">process.  </w:t>
      </w:r>
    </w:p>
    <w:p w14:paraId="7C821755" w14:textId="5BC70B11" w:rsidR="005613F4" w:rsidRPr="00BB7BB6" w:rsidRDefault="005613F4" w:rsidP="00BB7BB6">
      <w:pPr>
        <w:pStyle w:val="Heading4"/>
        <w:tabs>
          <w:tab w:val="clear" w:pos="567"/>
          <w:tab w:val="left" w:pos="142"/>
        </w:tabs>
        <w:spacing w:afterLines="160" w:after="384" w:line="260" w:lineRule="exact"/>
        <w:ind w:left="-284" w:firstLine="0"/>
        <w:rPr>
          <w:rFonts w:ascii="Arial" w:hAnsi="Arial" w:cs="Arial"/>
          <w:color w:val="auto"/>
          <w:sz w:val="24"/>
        </w:rPr>
      </w:pPr>
      <w:r w:rsidRPr="00BB7BB6">
        <w:rPr>
          <w:rFonts w:ascii="Arial" w:hAnsi="Arial" w:cs="Arial"/>
          <w:color w:val="auto"/>
          <w:sz w:val="24"/>
        </w:rPr>
        <w:t>Support given to academic staff for career progression</w:t>
      </w:r>
      <w:r w:rsidR="00ED278C">
        <w:rPr>
          <w:rFonts w:ascii="Arial" w:hAnsi="Arial" w:cs="Arial"/>
          <w:color w:val="auto"/>
          <w:sz w:val="24"/>
        </w:rPr>
        <w:t>.</w:t>
      </w:r>
      <w:r w:rsidRPr="00BB7BB6">
        <w:rPr>
          <w:rFonts w:ascii="Arial" w:hAnsi="Arial" w:cs="Arial"/>
          <w:color w:val="auto"/>
          <w:sz w:val="24"/>
        </w:rPr>
        <w:t xml:space="preserve"> </w:t>
      </w:r>
    </w:p>
    <w:p w14:paraId="25C60CEB" w14:textId="77777777" w:rsidR="005613F4" w:rsidRPr="00BB7BB6" w:rsidRDefault="005613F4" w:rsidP="0036020F">
      <w:pPr>
        <w:pStyle w:val="BodyCopyIndent"/>
        <w:spacing w:afterLines="160" w:after="384" w:line="260" w:lineRule="exact"/>
        <w:ind w:left="-284"/>
        <w:rPr>
          <w:rFonts w:ascii="Arial" w:hAnsi="Arial" w:cs="Arial"/>
          <w:color w:val="auto"/>
          <w:sz w:val="24"/>
        </w:rPr>
      </w:pPr>
      <w:r w:rsidRPr="00BB7BB6">
        <w:rPr>
          <w:rFonts w:ascii="Arial" w:hAnsi="Arial" w:cs="Arial"/>
          <w:sz w:val="24"/>
        </w:rPr>
        <w:t xml:space="preserve">Comment and reflect on support given to academic staff, especially postdoctoral researchers, to assist </w:t>
      </w:r>
      <w:r w:rsidRPr="00BB7BB6">
        <w:rPr>
          <w:rFonts w:ascii="Arial" w:hAnsi="Arial" w:cs="Arial"/>
          <w:color w:val="auto"/>
          <w:sz w:val="24"/>
        </w:rPr>
        <w:t xml:space="preserve">in their career progression. </w:t>
      </w:r>
    </w:p>
    <w:p w14:paraId="39EA62B9" w14:textId="16E69F4E" w:rsidR="005613F4" w:rsidRPr="00BB7BB6" w:rsidRDefault="005613F4" w:rsidP="00BB7BB6">
      <w:pPr>
        <w:pStyle w:val="Heading4"/>
        <w:tabs>
          <w:tab w:val="clear" w:pos="567"/>
        </w:tabs>
        <w:spacing w:afterLines="160" w:after="384" w:line="260" w:lineRule="exact"/>
        <w:ind w:left="142" w:right="-142" w:hanging="426"/>
        <w:rPr>
          <w:rFonts w:ascii="Arial" w:hAnsi="Arial" w:cs="Arial"/>
          <w:color w:val="auto"/>
          <w:sz w:val="24"/>
        </w:rPr>
      </w:pPr>
      <w:r w:rsidRPr="00BB7BB6">
        <w:rPr>
          <w:rFonts w:ascii="Arial" w:hAnsi="Arial" w:cs="Arial"/>
          <w:color w:val="auto"/>
          <w:sz w:val="24"/>
        </w:rPr>
        <w:lastRenderedPageBreak/>
        <w:t>Support given to students (at any level) for academic career progression</w:t>
      </w:r>
      <w:r w:rsidR="00ED278C">
        <w:rPr>
          <w:rFonts w:ascii="Arial" w:hAnsi="Arial" w:cs="Arial"/>
          <w:color w:val="auto"/>
          <w:sz w:val="24"/>
        </w:rPr>
        <w:t>.</w:t>
      </w:r>
    </w:p>
    <w:p w14:paraId="6FDA1464" w14:textId="77777777" w:rsidR="005613F4" w:rsidRPr="00BB7BB6" w:rsidRDefault="005613F4" w:rsidP="0036020F">
      <w:pPr>
        <w:pStyle w:val="BodyCopyIndent"/>
        <w:spacing w:afterLines="160" w:after="384" w:line="260" w:lineRule="exact"/>
        <w:ind w:left="-284"/>
        <w:rPr>
          <w:rFonts w:ascii="Arial" w:hAnsi="Arial" w:cs="Arial"/>
          <w:sz w:val="24"/>
        </w:rPr>
      </w:pPr>
      <w:r w:rsidRPr="00BB7BB6">
        <w:rPr>
          <w:rFonts w:ascii="Arial" w:hAnsi="Arial" w:cs="Arial"/>
          <w:sz w:val="24"/>
        </w:rPr>
        <w:t>Comment and reflect on support given to students at any level to enable them to</w:t>
      </w:r>
      <w:r w:rsidR="00C57A66" w:rsidRPr="00BB7BB6">
        <w:rPr>
          <w:rFonts w:ascii="Arial" w:hAnsi="Arial" w:cs="Arial"/>
          <w:sz w:val="24"/>
        </w:rPr>
        <w:t> </w:t>
      </w:r>
      <w:r w:rsidRPr="00BB7BB6">
        <w:rPr>
          <w:rFonts w:ascii="Arial" w:hAnsi="Arial" w:cs="Arial"/>
          <w:sz w:val="24"/>
        </w:rPr>
        <w:t>make informed decisions about their career (including the transition to a sustainable academic career).</w:t>
      </w:r>
    </w:p>
    <w:p w14:paraId="1C4D4195" w14:textId="1DA7F5D1" w:rsidR="005613F4" w:rsidRPr="00BB7BB6" w:rsidRDefault="005613F4" w:rsidP="00BB7BB6">
      <w:pPr>
        <w:pStyle w:val="Heading4"/>
        <w:tabs>
          <w:tab w:val="clear" w:pos="567"/>
          <w:tab w:val="left" w:pos="142"/>
        </w:tabs>
        <w:spacing w:afterLines="160" w:after="384" w:line="260" w:lineRule="exact"/>
        <w:ind w:left="-284" w:firstLine="0"/>
        <w:rPr>
          <w:rFonts w:ascii="Arial" w:hAnsi="Arial" w:cs="Arial"/>
          <w:color w:val="auto"/>
          <w:sz w:val="24"/>
        </w:rPr>
      </w:pPr>
      <w:r w:rsidRPr="00BB7BB6">
        <w:rPr>
          <w:rFonts w:ascii="Arial" w:hAnsi="Arial" w:cs="Arial"/>
          <w:color w:val="auto"/>
          <w:sz w:val="24"/>
        </w:rPr>
        <w:t>Support offered to those applying for research grant applications</w:t>
      </w:r>
      <w:r w:rsidR="00ED278C">
        <w:rPr>
          <w:rFonts w:ascii="Arial" w:hAnsi="Arial" w:cs="Arial"/>
          <w:color w:val="auto"/>
          <w:sz w:val="24"/>
        </w:rPr>
        <w:t>.</w:t>
      </w:r>
    </w:p>
    <w:p w14:paraId="5AD9B157" w14:textId="7F03FFD3" w:rsidR="005613F4" w:rsidRDefault="005613F4" w:rsidP="00BB7BB6">
      <w:pPr>
        <w:pStyle w:val="BodyCopyIndent"/>
        <w:spacing w:afterLines="160" w:after="384" w:line="260" w:lineRule="exact"/>
        <w:ind w:left="-284"/>
        <w:rPr>
          <w:rFonts w:ascii="Arial" w:hAnsi="Arial" w:cs="Arial"/>
          <w:sz w:val="24"/>
        </w:rPr>
      </w:pPr>
      <w:r w:rsidRPr="00BB7BB6">
        <w:rPr>
          <w:rFonts w:ascii="Arial" w:hAnsi="Arial" w:cs="Arial"/>
          <w:sz w:val="24"/>
        </w:rPr>
        <w:t>Comment and reflect on support given to staff who apply for funding and what support is offered to those who are unsuccessful.</w:t>
      </w:r>
    </w:p>
    <w:p w14:paraId="4E7C7675" w14:textId="77777777" w:rsidR="00BB7BB6" w:rsidRPr="00C66241" w:rsidRDefault="00BB7BB6" w:rsidP="00BB7BB6">
      <w:pPr>
        <w:pStyle w:val="SilverApplicationHeading"/>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color w:val="auto"/>
          <w:sz w:val="24"/>
          <w:szCs w:val="24"/>
        </w:rPr>
      </w:pPr>
      <w:r w:rsidRPr="00C66241">
        <w:rPr>
          <w:rFonts w:ascii="Arial" w:hAnsi="Arial" w:cs="Arial"/>
          <w:color w:val="auto"/>
          <w:sz w:val="24"/>
          <w:szCs w:val="24"/>
        </w:rPr>
        <w:t>SILVER APPLICATIONS ONLY</w:t>
      </w:r>
    </w:p>
    <w:p w14:paraId="17D935A2" w14:textId="77777777" w:rsidR="00BB7BB6" w:rsidRPr="00C66241" w:rsidRDefault="00BB7BB6" w:rsidP="00BB7BB6">
      <w:pPr>
        <w:pStyle w:val="Heading2"/>
        <w:numPr>
          <w:ilvl w:val="1"/>
          <w:numId w:val="16"/>
        </w:numPr>
        <w:pBdr>
          <w:top w:val="single" w:sz="4" w:space="1" w:color="auto"/>
          <w:left w:val="single" w:sz="4" w:space="4" w:color="auto"/>
          <w:bottom w:val="single" w:sz="4" w:space="1" w:color="auto"/>
          <w:right w:val="single" w:sz="4" w:space="4" w:color="auto"/>
        </w:pBdr>
        <w:spacing w:before="160" w:afterLines="160" w:after="384" w:line="260" w:lineRule="exact"/>
        <w:ind w:left="-284" w:firstLine="0"/>
        <w:rPr>
          <w:rFonts w:ascii="Arial" w:hAnsi="Arial" w:cs="Arial"/>
          <w:color w:val="auto"/>
          <w:sz w:val="24"/>
          <w:szCs w:val="24"/>
        </w:rPr>
      </w:pPr>
      <w:bookmarkStart w:id="15" w:name="_Toc34138104"/>
      <w:r w:rsidRPr="00C66241">
        <w:rPr>
          <w:rFonts w:ascii="Arial" w:hAnsi="Arial" w:cs="Arial"/>
          <w:caps w:val="0"/>
          <w:color w:val="auto"/>
          <w:sz w:val="24"/>
          <w:szCs w:val="24"/>
        </w:rPr>
        <w:t>Career development: professional and support staff</w:t>
      </w:r>
      <w:bookmarkEnd w:id="15"/>
    </w:p>
    <w:p w14:paraId="02EB3423" w14:textId="107D960F" w:rsidR="00BB7BB6" w:rsidRPr="00C66241" w:rsidRDefault="00BB7BB6" w:rsidP="008F1F00">
      <w:pPr>
        <w:pStyle w:val="SilverApplicationText"/>
        <w:pBdr>
          <w:top w:val="single" w:sz="4" w:space="1" w:color="auto"/>
          <w:left w:val="single" w:sz="4" w:space="4" w:color="auto"/>
          <w:bottom w:val="single" w:sz="4" w:space="1" w:color="auto"/>
          <w:right w:val="single" w:sz="4" w:space="4" w:color="auto"/>
        </w:pBdr>
        <w:tabs>
          <w:tab w:val="left" w:pos="0"/>
        </w:tabs>
        <w:spacing w:before="120" w:afterLines="160" w:after="384" w:line="260" w:lineRule="exact"/>
        <w:ind w:left="-284"/>
        <w:rPr>
          <w:rFonts w:ascii="Arial" w:hAnsi="Arial" w:cs="Arial"/>
          <w:color w:val="auto"/>
          <w:sz w:val="24"/>
          <w:szCs w:val="24"/>
        </w:rPr>
      </w:pPr>
      <w:r w:rsidRPr="00C66241">
        <w:rPr>
          <w:rFonts w:ascii="Arial" w:hAnsi="Arial" w:cs="Arial"/>
          <w:color w:val="auto"/>
          <w:sz w:val="24"/>
          <w:szCs w:val="24"/>
        </w:rPr>
        <w:t>(</w:t>
      </w:r>
      <w:proofErr w:type="spellStart"/>
      <w:r w:rsidRPr="00C66241">
        <w:rPr>
          <w:rFonts w:ascii="Arial" w:hAnsi="Arial" w:cs="Arial"/>
          <w:color w:val="auto"/>
          <w:sz w:val="24"/>
          <w:szCs w:val="24"/>
        </w:rPr>
        <w:t>i</w:t>
      </w:r>
      <w:proofErr w:type="spellEnd"/>
      <w:r w:rsidRPr="00C66241">
        <w:rPr>
          <w:rFonts w:ascii="Arial" w:hAnsi="Arial" w:cs="Arial"/>
          <w:color w:val="auto"/>
          <w:sz w:val="24"/>
          <w:szCs w:val="24"/>
        </w:rPr>
        <w:t>)</w:t>
      </w:r>
      <w:r w:rsidRPr="00C66241">
        <w:rPr>
          <w:rFonts w:ascii="Arial" w:hAnsi="Arial" w:cs="Arial"/>
          <w:color w:val="auto"/>
          <w:sz w:val="24"/>
          <w:szCs w:val="24"/>
        </w:rPr>
        <w:tab/>
        <w:t>Training</w:t>
      </w:r>
      <w:r w:rsidR="00ED278C">
        <w:rPr>
          <w:rFonts w:ascii="Arial" w:hAnsi="Arial" w:cs="Arial"/>
          <w:color w:val="auto"/>
          <w:sz w:val="24"/>
          <w:szCs w:val="24"/>
        </w:rPr>
        <w:t>.</w:t>
      </w:r>
    </w:p>
    <w:p w14:paraId="143BE39B" w14:textId="77777777" w:rsidR="00BB7BB6" w:rsidRPr="00C66241" w:rsidRDefault="00BB7BB6" w:rsidP="00BB7BB6">
      <w:pPr>
        <w:pStyle w:val="SilverApplicationTex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color w:val="auto"/>
          <w:sz w:val="24"/>
          <w:szCs w:val="24"/>
        </w:rPr>
      </w:pPr>
      <w:r w:rsidRPr="00C66241">
        <w:rPr>
          <w:rFonts w:ascii="Arial" w:hAnsi="Arial" w:cs="Arial"/>
          <w:color w:val="auto"/>
          <w:sz w:val="24"/>
          <w:szCs w:val="24"/>
        </w:rPr>
        <w:t>Describe the training available to staff at all levels in the department. Provide details of uptake by gender and how existing staff are kept up to date with training. How is its effectiveness monitored and developed in response to levels of uptake and evaluation?</w:t>
      </w:r>
    </w:p>
    <w:p w14:paraId="58977053" w14:textId="7DC60B03" w:rsidR="00BB7BB6" w:rsidRPr="00C66241" w:rsidRDefault="00BB7BB6" w:rsidP="008F1F00">
      <w:pPr>
        <w:pStyle w:val="SilverApplicationText"/>
        <w:pBdr>
          <w:top w:val="single" w:sz="4" w:space="1" w:color="auto"/>
          <w:left w:val="single" w:sz="4" w:space="4" w:color="auto"/>
          <w:bottom w:val="single" w:sz="4" w:space="1" w:color="auto"/>
          <w:right w:val="single" w:sz="4" w:space="4" w:color="auto"/>
        </w:pBdr>
        <w:spacing w:before="120" w:afterLines="160" w:after="384" w:line="260" w:lineRule="exact"/>
        <w:ind w:left="-284"/>
        <w:rPr>
          <w:rFonts w:ascii="Arial" w:hAnsi="Arial" w:cs="Arial"/>
          <w:color w:val="auto"/>
          <w:sz w:val="24"/>
          <w:szCs w:val="24"/>
        </w:rPr>
      </w:pPr>
      <w:r w:rsidRPr="00C66241">
        <w:rPr>
          <w:rFonts w:ascii="Arial" w:hAnsi="Arial" w:cs="Arial"/>
          <w:color w:val="auto"/>
          <w:sz w:val="24"/>
          <w:szCs w:val="24"/>
        </w:rPr>
        <w:t>(vi</w:t>
      </w:r>
      <w:r w:rsidR="008F1F00" w:rsidRPr="00C66241">
        <w:rPr>
          <w:rFonts w:ascii="Arial" w:hAnsi="Arial" w:cs="Arial"/>
          <w:color w:val="auto"/>
          <w:sz w:val="24"/>
          <w:szCs w:val="24"/>
        </w:rPr>
        <w:t xml:space="preserve">)  </w:t>
      </w:r>
      <w:r w:rsidRPr="00C66241">
        <w:rPr>
          <w:rFonts w:ascii="Arial" w:hAnsi="Arial" w:cs="Arial"/>
          <w:color w:val="auto"/>
          <w:sz w:val="24"/>
          <w:szCs w:val="24"/>
        </w:rPr>
        <w:t>Appraisal/development review</w:t>
      </w:r>
      <w:r w:rsidR="00ED278C">
        <w:rPr>
          <w:rFonts w:ascii="Arial" w:hAnsi="Arial" w:cs="Arial"/>
          <w:color w:val="auto"/>
          <w:sz w:val="24"/>
          <w:szCs w:val="24"/>
        </w:rPr>
        <w:t>.</w:t>
      </w:r>
    </w:p>
    <w:p w14:paraId="44BD07C7" w14:textId="77777777" w:rsidR="00BB7BB6" w:rsidRPr="00C66241" w:rsidRDefault="00BB7BB6" w:rsidP="00BB7BB6">
      <w:pPr>
        <w:pStyle w:val="SilverApplicationTex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color w:val="auto"/>
          <w:sz w:val="24"/>
          <w:szCs w:val="24"/>
        </w:rPr>
      </w:pPr>
      <w:r w:rsidRPr="00C66241">
        <w:rPr>
          <w:rFonts w:ascii="Arial" w:hAnsi="Arial" w:cs="Arial"/>
          <w:color w:val="auto"/>
          <w:sz w:val="24"/>
          <w:szCs w:val="24"/>
        </w:rPr>
        <w:t>Describe current appraisal/development review schemes for professional and support staff at all levels and provide data on uptake by gender. Provide details of any appraisal/review training offered and the uptake of this, as well as staff feedback about the process.</w:t>
      </w:r>
    </w:p>
    <w:p w14:paraId="22E03F27" w14:textId="407A7BC6" w:rsidR="00BB7BB6" w:rsidRPr="00C66241" w:rsidRDefault="00BB7BB6" w:rsidP="008F1F00">
      <w:pPr>
        <w:pStyle w:val="SilverApplicationText"/>
        <w:pBdr>
          <w:top w:val="single" w:sz="4" w:space="1" w:color="auto"/>
          <w:left w:val="single" w:sz="4" w:space="4" w:color="auto"/>
          <w:bottom w:val="single" w:sz="4" w:space="1" w:color="auto"/>
          <w:right w:val="single" w:sz="4" w:space="4" w:color="auto"/>
        </w:pBdr>
        <w:tabs>
          <w:tab w:val="left" w:pos="142"/>
        </w:tabs>
        <w:spacing w:before="120" w:afterLines="160" w:after="384" w:line="260" w:lineRule="exact"/>
        <w:ind w:left="-284"/>
        <w:rPr>
          <w:rFonts w:ascii="Arial" w:hAnsi="Arial" w:cs="Arial"/>
          <w:color w:val="auto"/>
          <w:sz w:val="24"/>
          <w:szCs w:val="24"/>
        </w:rPr>
      </w:pPr>
      <w:r w:rsidRPr="00C66241">
        <w:rPr>
          <w:rFonts w:ascii="Arial" w:hAnsi="Arial" w:cs="Arial"/>
          <w:color w:val="auto"/>
          <w:sz w:val="24"/>
          <w:szCs w:val="24"/>
        </w:rPr>
        <w:t>(ii)</w:t>
      </w:r>
      <w:r w:rsidRPr="00C66241">
        <w:rPr>
          <w:rFonts w:ascii="Arial" w:hAnsi="Arial" w:cs="Arial"/>
          <w:color w:val="auto"/>
          <w:sz w:val="24"/>
          <w:szCs w:val="24"/>
        </w:rPr>
        <w:tab/>
        <w:t>Support given to professional and support staff for career progression</w:t>
      </w:r>
      <w:r w:rsidR="00ED278C">
        <w:rPr>
          <w:rFonts w:ascii="Arial" w:hAnsi="Arial" w:cs="Arial"/>
          <w:color w:val="auto"/>
          <w:sz w:val="24"/>
          <w:szCs w:val="24"/>
        </w:rPr>
        <w:t>.</w:t>
      </w:r>
    </w:p>
    <w:p w14:paraId="795A9D37" w14:textId="0FE37730" w:rsidR="00BB7BB6" w:rsidRPr="00C66241" w:rsidRDefault="00BB7BB6" w:rsidP="00BB7BB6">
      <w:pPr>
        <w:pStyle w:val="BodyCopyInden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sz w:val="28"/>
        </w:rPr>
      </w:pPr>
      <w:r w:rsidRPr="00C66241">
        <w:rPr>
          <w:rFonts w:ascii="Arial" w:hAnsi="Arial" w:cs="Arial"/>
          <w:color w:val="auto"/>
          <w:sz w:val="24"/>
        </w:rPr>
        <w:t>Comment and reflect on support given to professional and support staff to assist in their career progression.</w:t>
      </w:r>
    </w:p>
    <w:p w14:paraId="135D771F" w14:textId="7A7801BE" w:rsidR="00A776F5" w:rsidRPr="00BB7BB6" w:rsidRDefault="00BB7BB6" w:rsidP="00BB7BB6">
      <w:pPr>
        <w:pStyle w:val="Heading2"/>
        <w:numPr>
          <w:ilvl w:val="1"/>
          <w:numId w:val="16"/>
        </w:numPr>
        <w:spacing w:afterLines="160" w:after="384" w:line="260" w:lineRule="exact"/>
        <w:ind w:left="-284" w:firstLine="0"/>
        <w:rPr>
          <w:rFonts w:ascii="Arial" w:hAnsi="Arial" w:cs="Arial"/>
          <w:caps w:val="0"/>
          <w:color w:val="02A4A6"/>
          <w:sz w:val="28"/>
          <w:szCs w:val="24"/>
        </w:rPr>
      </w:pPr>
      <w:r>
        <w:rPr>
          <w:rFonts w:ascii="Arial" w:hAnsi="Arial" w:cs="Arial"/>
          <w:caps w:val="0"/>
          <w:color w:val="02A4A6"/>
          <w:sz w:val="28"/>
          <w:szCs w:val="24"/>
        </w:rPr>
        <w:t xml:space="preserve"> </w:t>
      </w:r>
      <w:bookmarkStart w:id="16" w:name="_Toc34138105"/>
      <w:r w:rsidR="00A776F5" w:rsidRPr="00BB7BB6">
        <w:rPr>
          <w:rFonts w:ascii="Arial" w:hAnsi="Arial" w:cs="Arial"/>
          <w:caps w:val="0"/>
          <w:color w:val="02A4A6"/>
          <w:sz w:val="28"/>
          <w:szCs w:val="24"/>
        </w:rPr>
        <w:t>Flexible working and managing career breaks</w:t>
      </w:r>
      <w:bookmarkEnd w:id="16"/>
    </w:p>
    <w:p w14:paraId="03AFA846" w14:textId="4AB57BCF" w:rsidR="00A776F5" w:rsidRPr="00BB7BB6" w:rsidRDefault="00A776F5" w:rsidP="0036020F">
      <w:pPr>
        <w:pStyle w:val="BodyCopy"/>
        <w:spacing w:afterLines="160" w:after="384" w:line="260" w:lineRule="exact"/>
        <w:ind w:left="-284"/>
        <w:rPr>
          <w:rFonts w:ascii="Arial" w:hAnsi="Arial" w:cs="Arial"/>
          <w:color w:val="auto"/>
          <w:sz w:val="24"/>
        </w:rPr>
      </w:pPr>
      <w:r w:rsidRPr="00BB7BB6">
        <w:rPr>
          <w:rFonts w:ascii="Arial" w:hAnsi="Arial" w:cs="Arial"/>
          <w:color w:val="auto"/>
          <w:sz w:val="24"/>
        </w:rPr>
        <w:t>Note: Present professional and support staff and academic staff data separately</w:t>
      </w:r>
      <w:r w:rsidR="00ED278C">
        <w:rPr>
          <w:rFonts w:ascii="Arial" w:hAnsi="Arial" w:cs="Arial"/>
          <w:color w:val="auto"/>
          <w:sz w:val="24"/>
        </w:rPr>
        <w:t>.</w:t>
      </w:r>
    </w:p>
    <w:p w14:paraId="04D727E7" w14:textId="013C4FFD" w:rsidR="00A776F5" w:rsidRPr="00BB7BB6" w:rsidRDefault="00A776F5" w:rsidP="00BB7BB6">
      <w:pPr>
        <w:pStyle w:val="Heading4"/>
        <w:numPr>
          <w:ilvl w:val="0"/>
          <w:numId w:val="11"/>
        </w:numPr>
        <w:tabs>
          <w:tab w:val="clear" w:pos="567"/>
          <w:tab w:val="left" w:pos="142"/>
        </w:tabs>
        <w:spacing w:afterLines="160" w:after="384" w:line="260" w:lineRule="exact"/>
        <w:ind w:left="-284" w:firstLine="0"/>
        <w:rPr>
          <w:rFonts w:ascii="Arial" w:hAnsi="Arial" w:cs="Arial"/>
          <w:color w:val="auto"/>
          <w:sz w:val="24"/>
        </w:rPr>
      </w:pPr>
      <w:r w:rsidRPr="00BB7BB6">
        <w:rPr>
          <w:rFonts w:ascii="Arial" w:hAnsi="Arial" w:cs="Arial"/>
          <w:color w:val="auto"/>
          <w:sz w:val="24"/>
        </w:rPr>
        <w:t>Cover and support for maternity a</w:t>
      </w:r>
      <w:r w:rsidR="00ED278C">
        <w:rPr>
          <w:rFonts w:ascii="Arial" w:hAnsi="Arial" w:cs="Arial"/>
          <w:color w:val="auto"/>
          <w:sz w:val="24"/>
        </w:rPr>
        <w:t>nd adoption leave: before leave.</w:t>
      </w:r>
    </w:p>
    <w:p w14:paraId="4D226B4F" w14:textId="77777777" w:rsidR="00A776F5" w:rsidRPr="00BB7BB6" w:rsidRDefault="00A776F5" w:rsidP="0036020F">
      <w:pPr>
        <w:pStyle w:val="BodyCopyIndent"/>
        <w:spacing w:afterLines="160" w:after="384" w:line="260" w:lineRule="exact"/>
        <w:ind w:left="-284"/>
        <w:rPr>
          <w:rFonts w:ascii="Arial" w:hAnsi="Arial" w:cs="Arial"/>
          <w:color w:val="auto"/>
          <w:sz w:val="24"/>
        </w:rPr>
      </w:pPr>
      <w:r w:rsidRPr="00BB7BB6">
        <w:rPr>
          <w:rFonts w:ascii="Arial" w:hAnsi="Arial" w:cs="Arial"/>
          <w:color w:val="auto"/>
          <w:sz w:val="24"/>
        </w:rPr>
        <w:t>Explain what support the department offers to staff before they go on maternity and adoption leave.</w:t>
      </w:r>
    </w:p>
    <w:p w14:paraId="3C7B9DDA" w14:textId="474D17DC" w:rsidR="00A776F5" w:rsidRPr="00BB7BB6" w:rsidRDefault="00A776F5" w:rsidP="00BB7BB6">
      <w:pPr>
        <w:pStyle w:val="Heading4"/>
        <w:tabs>
          <w:tab w:val="clear" w:pos="567"/>
          <w:tab w:val="left" w:pos="142"/>
        </w:tabs>
        <w:spacing w:afterLines="160" w:after="384" w:line="260" w:lineRule="exact"/>
        <w:ind w:left="-284" w:firstLine="0"/>
        <w:rPr>
          <w:rFonts w:ascii="Arial" w:hAnsi="Arial" w:cs="Arial"/>
          <w:color w:val="auto"/>
          <w:sz w:val="24"/>
        </w:rPr>
      </w:pPr>
      <w:r w:rsidRPr="00BB7BB6">
        <w:rPr>
          <w:rFonts w:ascii="Arial" w:hAnsi="Arial" w:cs="Arial"/>
          <w:color w:val="auto"/>
          <w:sz w:val="24"/>
        </w:rPr>
        <w:lastRenderedPageBreak/>
        <w:t>Cover and support for maternity and adoption leave: during leave</w:t>
      </w:r>
      <w:r w:rsidR="00ED278C">
        <w:rPr>
          <w:rFonts w:ascii="Arial" w:hAnsi="Arial" w:cs="Arial"/>
          <w:color w:val="auto"/>
          <w:sz w:val="24"/>
        </w:rPr>
        <w:t>.</w:t>
      </w:r>
    </w:p>
    <w:p w14:paraId="6D637A1A" w14:textId="77777777" w:rsidR="00A776F5" w:rsidRPr="00BB7BB6" w:rsidRDefault="00A776F5" w:rsidP="0036020F">
      <w:pPr>
        <w:pStyle w:val="BodyCopyIndent"/>
        <w:spacing w:afterLines="160" w:after="384" w:line="260" w:lineRule="exact"/>
        <w:ind w:left="-284"/>
        <w:rPr>
          <w:rFonts w:ascii="Arial" w:hAnsi="Arial" w:cs="Arial"/>
          <w:sz w:val="24"/>
        </w:rPr>
      </w:pPr>
      <w:r w:rsidRPr="00BB7BB6">
        <w:rPr>
          <w:rFonts w:ascii="Arial" w:hAnsi="Arial" w:cs="Arial"/>
          <w:color w:val="auto"/>
          <w:sz w:val="24"/>
        </w:rPr>
        <w:t>Explain what support the department offers to staff during maternity and adoption leave</w:t>
      </w:r>
      <w:r w:rsidRPr="00BB7BB6">
        <w:rPr>
          <w:rFonts w:ascii="Arial" w:hAnsi="Arial" w:cs="Arial"/>
          <w:sz w:val="24"/>
        </w:rPr>
        <w:t xml:space="preserve">. </w:t>
      </w:r>
    </w:p>
    <w:p w14:paraId="1C502358" w14:textId="7A3E5170" w:rsidR="00A776F5" w:rsidRPr="00BB7BB6" w:rsidRDefault="00A776F5" w:rsidP="00BB7BB6">
      <w:pPr>
        <w:pStyle w:val="Heading4"/>
        <w:tabs>
          <w:tab w:val="clear" w:pos="567"/>
          <w:tab w:val="left" w:pos="142"/>
        </w:tabs>
        <w:spacing w:afterLines="160" w:after="384" w:line="260" w:lineRule="exact"/>
        <w:ind w:left="-284" w:right="-142" w:firstLine="0"/>
        <w:rPr>
          <w:rFonts w:ascii="Arial" w:hAnsi="Arial" w:cs="Arial"/>
          <w:color w:val="auto"/>
          <w:sz w:val="24"/>
        </w:rPr>
      </w:pPr>
      <w:r w:rsidRPr="00BB7BB6">
        <w:rPr>
          <w:rFonts w:ascii="Arial" w:hAnsi="Arial" w:cs="Arial"/>
          <w:color w:val="auto"/>
          <w:sz w:val="24"/>
        </w:rPr>
        <w:t>Cover and support for maternity a</w:t>
      </w:r>
      <w:r w:rsidR="00BB7BB6">
        <w:rPr>
          <w:rFonts w:ascii="Arial" w:hAnsi="Arial" w:cs="Arial"/>
          <w:color w:val="auto"/>
          <w:sz w:val="24"/>
        </w:rPr>
        <w:t xml:space="preserve">nd adoption leave: returning to </w:t>
      </w:r>
      <w:r w:rsidR="00ED278C">
        <w:rPr>
          <w:rFonts w:ascii="Arial" w:hAnsi="Arial" w:cs="Arial"/>
          <w:color w:val="auto"/>
          <w:sz w:val="24"/>
        </w:rPr>
        <w:t>work.</w:t>
      </w:r>
    </w:p>
    <w:p w14:paraId="4968B006" w14:textId="77777777" w:rsidR="00A776F5" w:rsidRPr="00BB7BB6" w:rsidRDefault="00A776F5" w:rsidP="0036020F">
      <w:pPr>
        <w:pStyle w:val="BodyCopyIndent"/>
        <w:spacing w:afterLines="160" w:after="384" w:line="260" w:lineRule="exact"/>
        <w:ind w:left="-284"/>
        <w:rPr>
          <w:rFonts w:ascii="Arial" w:hAnsi="Arial" w:cs="Arial"/>
          <w:color w:val="auto"/>
          <w:sz w:val="24"/>
        </w:rPr>
      </w:pPr>
      <w:r w:rsidRPr="00BB7BB6">
        <w:rPr>
          <w:rFonts w:ascii="Arial" w:hAnsi="Arial" w:cs="Arial"/>
          <w:color w:val="auto"/>
          <w:sz w:val="24"/>
        </w:rPr>
        <w:t>Explain what support the department offers to staff on return from maternity or</w:t>
      </w:r>
      <w:r w:rsidR="00C57A66" w:rsidRPr="00BB7BB6">
        <w:rPr>
          <w:rFonts w:ascii="Arial" w:hAnsi="Arial" w:cs="Arial"/>
          <w:color w:val="auto"/>
          <w:sz w:val="24"/>
        </w:rPr>
        <w:t> </w:t>
      </w:r>
      <w:r w:rsidRPr="00BB7BB6">
        <w:rPr>
          <w:rFonts w:ascii="Arial" w:hAnsi="Arial" w:cs="Arial"/>
          <w:color w:val="auto"/>
          <w:sz w:val="24"/>
        </w:rPr>
        <w:t xml:space="preserve">adoption leave. Comment on any funding provided to support returning staff.  </w:t>
      </w:r>
    </w:p>
    <w:p w14:paraId="5035B3D7" w14:textId="5E9F0474" w:rsidR="00A776F5" w:rsidRPr="00BB7BB6" w:rsidRDefault="00A776F5" w:rsidP="008F1F00">
      <w:pPr>
        <w:pStyle w:val="Heading4"/>
        <w:tabs>
          <w:tab w:val="clear" w:pos="567"/>
          <w:tab w:val="left" w:pos="142"/>
        </w:tabs>
        <w:spacing w:afterLines="160" w:after="384" w:line="260" w:lineRule="exact"/>
        <w:ind w:left="-284" w:firstLine="0"/>
        <w:rPr>
          <w:rFonts w:ascii="Arial" w:hAnsi="Arial" w:cs="Arial"/>
          <w:color w:val="auto"/>
          <w:sz w:val="24"/>
        </w:rPr>
      </w:pPr>
      <w:r w:rsidRPr="00BB7BB6">
        <w:rPr>
          <w:rFonts w:ascii="Arial" w:hAnsi="Arial" w:cs="Arial"/>
          <w:color w:val="auto"/>
          <w:sz w:val="24"/>
        </w:rPr>
        <w:t>Maternity return rate</w:t>
      </w:r>
      <w:r w:rsidR="00ED278C">
        <w:rPr>
          <w:rFonts w:ascii="Arial" w:hAnsi="Arial" w:cs="Arial"/>
          <w:color w:val="auto"/>
          <w:sz w:val="24"/>
        </w:rPr>
        <w:t>.</w:t>
      </w:r>
      <w:r w:rsidRPr="00BB7BB6">
        <w:rPr>
          <w:rFonts w:ascii="Arial" w:hAnsi="Arial" w:cs="Arial"/>
          <w:color w:val="auto"/>
          <w:sz w:val="24"/>
        </w:rPr>
        <w:t xml:space="preserve"> </w:t>
      </w:r>
    </w:p>
    <w:p w14:paraId="37411AE5" w14:textId="23EEEAC5" w:rsidR="00A776F5" w:rsidRDefault="00A776F5" w:rsidP="0036020F">
      <w:pPr>
        <w:pStyle w:val="BodyCopyIndent"/>
        <w:spacing w:afterLines="160" w:after="384" w:line="260" w:lineRule="exact"/>
        <w:ind w:left="-284"/>
        <w:rPr>
          <w:rFonts w:ascii="Arial" w:hAnsi="Arial" w:cs="Arial"/>
          <w:color w:val="auto"/>
          <w:sz w:val="24"/>
        </w:rPr>
      </w:pPr>
      <w:r w:rsidRPr="00BB7BB6">
        <w:rPr>
          <w:rFonts w:ascii="Arial" w:hAnsi="Arial" w:cs="Arial"/>
          <w:color w:val="auto"/>
          <w:sz w:val="24"/>
        </w:rPr>
        <w:t>Provide data and comment on the maternity return rate in the department. Data</w:t>
      </w:r>
      <w:r w:rsidR="00C57A66" w:rsidRPr="00BB7BB6">
        <w:rPr>
          <w:rFonts w:ascii="Arial" w:hAnsi="Arial" w:cs="Arial"/>
          <w:color w:val="auto"/>
          <w:sz w:val="24"/>
        </w:rPr>
        <w:t> </w:t>
      </w:r>
      <w:r w:rsidRPr="00BB7BB6">
        <w:rPr>
          <w:rFonts w:ascii="Arial" w:hAnsi="Arial" w:cs="Arial"/>
          <w:color w:val="auto"/>
          <w:sz w:val="24"/>
        </w:rPr>
        <w:t xml:space="preserve">of staff whose contracts are not renewed while on maternity leave should be included in the </w:t>
      </w:r>
      <w:r w:rsidR="00982C7A" w:rsidRPr="00BB7BB6">
        <w:rPr>
          <w:rFonts w:ascii="Arial" w:hAnsi="Arial" w:cs="Arial"/>
          <w:color w:val="auto"/>
          <w:sz w:val="24"/>
        </w:rPr>
        <w:t>section along with commentary.</w:t>
      </w:r>
    </w:p>
    <w:p w14:paraId="4A807BE4" w14:textId="77777777" w:rsidR="00C66241" w:rsidRPr="00C66241" w:rsidRDefault="00C66241" w:rsidP="00C66241">
      <w:pPr>
        <w:pStyle w:val="SilverApplicationHeading"/>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color w:val="auto"/>
          <w:sz w:val="24"/>
          <w:szCs w:val="24"/>
        </w:rPr>
      </w:pPr>
      <w:r w:rsidRPr="00C66241">
        <w:rPr>
          <w:rFonts w:ascii="Arial" w:hAnsi="Arial" w:cs="Arial"/>
          <w:color w:val="auto"/>
          <w:sz w:val="24"/>
          <w:szCs w:val="24"/>
        </w:rPr>
        <w:t>SILVER APPLICATIONS ONLY</w:t>
      </w:r>
    </w:p>
    <w:p w14:paraId="1FB13B0B" w14:textId="490ACB30" w:rsidR="00C66241" w:rsidRPr="00C66241" w:rsidRDefault="00C66241" w:rsidP="00C66241">
      <w:pPr>
        <w:pStyle w:val="BodyCopyInden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color w:val="auto"/>
          <w:sz w:val="28"/>
        </w:rPr>
      </w:pPr>
      <w:r w:rsidRPr="00C66241">
        <w:rPr>
          <w:rFonts w:ascii="Arial" w:hAnsi="Arial" w:cs="Arial"/>
          <w:color w:val="auto"/>
          <w:sz w:val="24"/>
        </w:rPr>
        <w:t>Provide data and comment on the</w:t>
      </w:r>
      <w:r w:rsidR="0037331C">
        <w:rPr>
          <w:rFonts w:ascii="Arial" w:hAnsi="Arial" w:cs="Arial"/>
          <w:color w:val="auto"/>
          <w:sz w:val="24"/>
        </w:rPr>
        <w:t xml:space="preserve"> proportion of staff remaining </w:t>
      </w:r>
      <w:r w:rsidRPr="00C66241">
        <w:rPr>
          <w:rFonts w:ascii="Arial" w:hAnsi="Arial" w:cs="Arial"/>
          <w:color w:val="auto"/>
          <w:sz w:val="24"/>
        </w:rPr>
        <w:t>in post six, 12 and 18 months after return from maternity leave.</w:t>
      </w:r>
    </w:p>
    <w:p w14:paraId="4348B2E6" w14:textId="18C47B11" w:rsidR="0044253C" w:rsidRPr="00C66241" w:rsidRDefault="0044253C" w:rsidP="00C66241">
      <w:pPr>
        <w:pStyle w:val="Heading4"/>
        <w:tabs>
          <w:tab w:val="clear" w:pos="567"/>
          <w:tab w:val="left" w:pos="142"/>
        </w:tabs>
        <w:spacing w:afterLines="160" w:after="384" w:line="260" w:lineRule="exact"/>
        <w:ind w:left="-284" w:firstLine="0"/>
        <w:rPr>
          <w:rFonts w:ascii="Arial" w:hAnsi="Arial" w:cs="Arial"/>
          <w:color w:val="auto"/>
          <w:sz w:val="24"/>
        </w:rPr>
      </w:pPr>
      <w:r w:rsidRPr="00C66241">
        <w:rPr>
          <w:rFonts w:ascii="Arial" w:hAnsi="Arial" w:cs="Arial"/>
          <w:color w:val="auto"/>
          <w:sz w:val="24"/>
        </w:rPr>
        <w:t>Paternity, shared parental, adoption, and parental leave uptake</w:t>
      </w:r>
      <w:r w:rsidR="00ED278C">
        <w:rPr>
          <w:rFonts w:ascii="Arial" w:hAnsi="Arial" w:cs="Arial"/>
          <w:color w:val="auto"/>
          <w:sz w:val="24"/>
        </w:rPr>
        <w:t>.</w:t>
      </w:r>
    </w:p>
    <w:p w14:paraId="5703EF8E" w14:textId="77777777" w:rsidR="0044253C"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Provide data and comment on the uptake of these types of leave by gender and grade. Comment on what the department does to promote and encourage take-up of paternity leave and shared parental leave.</w:t>
      </w:r>
    </w:p>
    <w:p w14:paraId="4D09F7CC" w14:textId="46A74DD6" w:rsidR="0044253C" w:rsidRPr="00C66241" w:rsidRDefault="00ED278C" w:rsidP="00C66241">
      <w:pPr>
        <w:pStyle w:val="Heading4"/>
        <w:tabs>
          <w:tab w:val="clear" w:pos="567"/>
          <w:tab w:val="left" w:pos="142"/>
        </w:tabs>
        <w:spacing w:afterLines="160" w:after="384" w:line="260" w:lineRule="exact"/>
        <w:ind w:left="-284" w:firstLine="0"/>
        <w:rPr>
          <w:rFonts w:ascii="Arial" w:hAnsi="Arial" w:cs="Arial"/>
          <w:color w:val="auto"/>
          <w:sz w:val="24"/>
        </w:rPr>
      </w:pPr>
      <w:r>
        <w:rPr>
          <w:rFonts w:ascii="Arial" w:hAnsi="Arial" w:cs="Arial"/>
          <w:color w:val="auto"/>
          <w:sz w:val="24"/>
        </w:rPr>
        <w:t>Flexible working.</w:t>
      </w:r>
    </w:p>
    <w:p w14:paraId="12742574" w14:textId="77777777" w:rsidR="0044253C"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 xml:space="preserve">Provide information on the flexible working arrangements available.  </w:t>
      </w:r>
    </w:p>
    <w:p w14:paraId="0CCD8C8A" w14:textId="077F4ADE" w:rsidR="0044253C" w:rsidRPr="00C66241" w:rsidRDefault="0044253C" w:rsidP="00C66241">
      <w:pPr>
        <w:pStyle w:val="Heading4"/>
        <w:numPr>
          <w:ilvl w:val="0"/>
          <w:numId w:val="0"/>
        </w:numPr>
        <w:tabs>
          <w:tab w:val="clear" w:pos="567"/>
        </w:tabs>
        <w:spacing w:afterLines="160" w:after="384" w:line="260" w:lineRule="exact"/>
        <w:ind w:left="-284"/>
        <w:rPr>
          <w:rFonts w:ascii="Arial" w:hAnsi="Arial" w:cs="Arial"/>
          <w:color w:val="auto"/>
          <w:sz w:val="24"/>
        </w:rPr>
      </w:pPr>
      <w:r w:rsidRPr="00C66241">
        <w:rPr>
          <w:rFonts w:ascii="Arial" w:hAnsi="Arial" w:cs="Arial"/>
          <w:color w:val="auto"/>
          <w:sz w:val="24"/>
        </w:rPr>
        <w:t>Transition from part-time back to full-time work after career breaks</w:t>
      </w:r>
      <w:r w:rsidR="00ED278C">
        <w:rPr>
          <w:rFonts w:ascii="Arial" w:hAnsi="Arial" w:cs="Arial"/>
          <w:color w:val="auto"/>
          <w:sz w:val="24"/>
        </w:rPr>
        <w:t>.</w:t>
      </w:r>
    </w:p>
    <w:p w14:paraId="449542DB" w14:textId="01972DA9" w:rsidR="0044253C"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Outline what policy and practice exists to support and enable staff who work part-time after a career break to transition back to full-time roles.</w:t>
      </w:r>
    </w:p>
    <w:p w14:paraId="1FBF578E" w14:textId="1DFDC4C5" w:rsidR="00C66241" w:rsidRDefault="00C66241" w:rsidP="0036020F">
      <w:pPr>
        <w:pStyle w:val="BodyCopyIndent"/>
        <w:spacing w:afterLines="160" w:after="384" w:line="260" w:lineRule="exact"/>
        <w:ind w:left="-284"/>
        <w:rPr>
          <w:rFonts w:ascii="Arial" w:hAnsi="Arial" w:cs="Arial"/>
          <w:color w:val="auto"/>
          <w:sz w:val="24"/>
        </w:rPr>
      </w:pPr>
    </w:p>
    <w:p w14:paraId="2B72755C" w14:textId="7167AE9B" w:rsidR="00C66241" w:rsidRDefault="00C66241" w:rsidP="0036020F">
      <w:pPr>
        <w:pStyle w:val="BodyCopyIndent"/>
        <w:spacing w:afterLines="160" w:after="384" w:line="260" w:lineRule="exact"/>
        <w:ind w:left="-284"/>
        <w:rPr>
          <w:rFonts w:ascii="Arial" w:hAnsi="Arial" w:cs="Arial"/>
          <w:color w:val="auto"/>
          <w:sz w:val="24"/>
        </w:rPr>
      </w:pPr>
    </w:p>
    <w:p w14:paraId="31A25371" w14:textId="77777777" w:rsidR="00C66241" w:rsidRPr="00C66241" w:rsidRDefault="00C66241" w:rsidP="0036020F">
      <w:pPr>
        <w:pStyle w:val="BodyCopyIndent"/>
        <w:spacing w:afterLines="160" w:after="384" w:line="260" w:lineRule="exact"/>
        <w:ind w:left="-284"/>
        <w:rPr>
          <w:rFonts w:ascii="Arial" w:hAnsi="Arial" w:cs="Arial"/>
          <w:color w:val="auto"/>
          <w:sz w:val="24"/>
        </w:rPr>
      </w:pPr>
    </w:p>
    <w:p w14:paraId="2D32924B" w14:textId="77777777" w:rsidR="0044253C" w:rsidRPr="00C66241" w:rsidRDefault="0044253C" w:rsidP="00BB7BB6">
      <w:pPr>
        <w:pStyle w:val="Heading2"/>
        <w:numPr>
          <w:ilvl w:val="1"/>
          <w:numId w:val="16"/>
        </w:numPr>
        <w:spacing w:afterLines="160" w:after="384" w:line="260" w:lineRule="exact"/>
        <w:ind w:left="-284" w:firstLine="0"/>
        <w:rPr>
          <w:rFonts w:ascii="Arial" w:hAnsi="Arial" w:cs="Arial"/>
          <w:caps w:val="0"/>
          <w:color w:val="02A4A6"/>
          <w:sz w:val="28"/>
          <w:szCs w:val="24"/>
        </w:rPr>
      </w:pPr>
      <w:bookmarkStart w:id="17" w:name="_Toc34138106"/>
      <w:r w:rsidRPr="00C66241">
        <w:rPr>
          <w:rFonts w:ascii="Arial" w:hAnsi="Arial" w:cs="Arial"/>
          <w:caps w:val="0"/>
          <w:color w:val="02A4A6"/>
          <w:sz w:val="28"/>
          <w:szCs w:val="24"/>
        </w:rPr>
        <w:lastRenderedPageBreak/>
        <w:t>Organisation and culture</w:t>
      </w:r>
      <w:bookmarkEnd w:id="17"/>
    </w:p>
    <w:p w14:paraId="08230CB5" w14:textId="15358EFE" w:rsidR="0044253C" w:rsidRPr="00C66241" w:rsidRDefault="0044253C" w:rsidP="00C66241">
      <w:pPr>
        <w:pStyle w:val="Heading4"/>
        <w:numPr>
          <w:ilvl w:val="0"/>
          <w:numId w:val="12"/>
        </w:numPr>
        <w:tabs>
          <w:tab w:val="clear" w:pos="567"/>
          <w:tab w:val="left" w:pos="0"/>
        </w:tabs>
        <w:spacing w:afterLines="160" w:after="384" w:line="260" w:lineRule="exact"/>
        <w:ind w:left="-284" w:firstLine="0"/>
        <w:rPr>
          <w:rFonts w:ascii="Arial" w:hAnsi="Arial" w:cs="Arial"/>
          <w:color w:val="auto"/>
          <w:sz w:val="24"/>
        </w:rPr>
      </w:pPr>
      <w:r w:rsidRPr="00C66241">
        <w:rPr>
          <w:rFonts w:ascii="Arial" w:hAnsi="Arial" w:cs="Arial"/>
          <w:color w:val="auto"/>
          <w:sz w:val="24"/>
        </w:rPr>
        <w:t>Culture</w:t>
      </w:r>
      <w:r w:rsidR="00ED278C">
        <w:rPr>
          <w:rFonts w:ascii="Arial" w:hAnsi="Arial" w:cs="Arial"/>
          <w:color w:val="auto"/>
          <w:sz w:val="24"/>
        </w:rPr>
        <w:t>.</w:t>
      </w:r>
    </w:p>
    <w:p w14:paraId="43AB3DD7" w14:textId="77777777" w:rsidR="0044253C"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Demonstrate how the department actively considers gender equality and inclusivity. Provide details of how the Athena SWAN Charter principles have been, and will continue to be, embedded into the culture and workings of the</w:t>
      </w:r>
      <w:r w:rsidR="000865BE" w:rsidRPr="00C66241">
        <w:rPr>
          <w:rFonts w:ascii="Arial" w:hAnsi="Arial" w:cs="Arial"/>
          <w:color w:val="auto"/>
          <w:sz w:val="24"/>
        </w:rPr>
        <w:t> </w:t>
      </w:r>
      <w:r w:rsidRPr="00C66241">
        <w:rPr>
          <w:rFonts w:ascii="Arial" w:hAnsi="Arial" w:cs="Arial"/>
          <w:color w:val="auto"/>
          <w:sz w:val="24"/>
        </w:rPr>
        <w:t xml:space="preserve">department.  </w:t>
      </w:r>
    </w:p>
    <w:p w14:paraId="1B7042E4" w14:textId="6C8E2CCA" w:rsidR="0044253C" w:rsidRPr="00C66241" w:rsidRDefault="00C66241" w:rsidP="00C66241">
      <w:pPr>
        <w:pStyle w:val="Heading4"/>
        <w:tabs>
          <w:tab w:val="clear" w:pos="567"/>
        </w:tabs>
        <w:spacing w:afterLines="160" w:after="384" w:line="260" w:lineRule="exact"/>
        <w:ind w:left="-284" w:firstLine="0"/>
        <w:rPr>
          <w:rFonts w:ascii="Arial" w:hAnsi="Arial" w:cs="Arial"/>
          <w:color w:val="auto"/>
          <w:sz w:val="24"/>
        </w:rPr>
      </w:pPr>
      <w:r>
        <w:rPr>
          <w:rFonts w:ascii="Arial" w:hAnsi="Arial" w:cs="Arial"/>
          <w:color w:val="auto"/>
          <w:sz w:val="24"/>
        </w:rPr>
        <w:t xml:space="preserve"> </w:t>
      </w:r>
      <w:r w:rsidR="0044253C" w:rsidRPr="00C66241">
        <w:rPr>
          <w:rFonts w:ascii="Arial" w:hAnsi="Arial" w:cs="Arial"/>
          <w:color w:val="auto"/>
          <w:sz w:val="24"/>
        </w:rPr>
        <w:t>HR policies</w:t>
      </w:r>
      <w:r w:rsidR="00ED278C">
        <w:rPr>
          <w:rFonts w:ascii="Arial" w:hAnsi="Arial" w:cs="Arial"/>
          <w:color w:val="auto"/>
          <w:sz w:val="24"/>
        </w:rPr>
        <w:t>.</w:t>
      </w:r>
      <w:r w:rsidR="0044253C" w:rsidRPr="00C66241">
        <w:rPr>
          <w:rFonts w:ascii="Arial" w:hAnsi="Arial" w:cs="Arial"/>
          <w:color w:val="auto"/>
          <w:sz w:val="24"/>
        </w:rPr>
        <w:t xml:space="preserve"> </w:t>
      </w:r>
    </w:p>
    <w:p w14:paraId="3CC2D9E1" w14:textId="77777777" w:rsidR="002C2CBA"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Describe how the department monitors the consistency in application of HR</w:t>
      </w:r>
      <w:r w:rsidR="00C57A66" w:rsidRPr="00C66241">
        <w:rPr>
          <w:rFonts w:ascii="Arial" w:hAnsi="Arial" w:cs="Arial"/>
          <w:color w:val="auto"/>
          <w:sz w:val="24"/>
        </w:rPr>
        <w:t> </w:t>
      </w:r>
      <w:r w:rsidRPr="00C66241">
        <w:rPr>
          <w:rFonts w:ascii="Arial" w:hAnsi="Arial" w:cs="Arial"/>
          <w:color w:val="auto"/>
          <w:sz w:val="24"/>
        </w:rPr>
        <w:t>policies for equality, dignity at work, bullying, harassment, grievance and</w:t>
      </w:r>
      <w:r w:rsidR="00C57A66" w:rsidRPr="00C66241">
        <w:rPr>
          <w:rFonts w:ascii="Arial" w:hAnsi="Arial" w:cs="Arial"/>
          <w:color w:val="auto"/>
          <w:sz w:val="24"/>
        </w:rPr>
        <w:t> </w:t>
      </w:r>
      <w:r w:rsidRPr="00C66241">
        <w:rPr>
          <w:rFonts w:ascii="Arial" w:hAnsi="Arial" w:cs="Arial"/>
          <w:color w:val="auto"/>
          <w:sz w:val="24"/>
        </w:rPr>
        <w:t>disciplinary processes. Describe actions taken to address any identified differences between policy and practice. Comment on how the department ensures staff with management responsibilities are kept informed and updated on HR polices.</w:t>
      </w:r>
    </w:p>
    <w:p w14:paraId="1A2D574B" w14:textId="54F30530" w:rsidR="0044253C" w:rsidRDefault="0044253C" w:rsidP="00C66241">
      <w:pPr>
        <w:pStyle w:val="Heading4"/>
        <w:tabs>
          <w:tab w:val="clear" w:pos="567"/>
          <w:tab w:val="left" w:pos="142"/>
        </w:tabs>
        <w:ind w:hanging="1004"/>
        <w:rPr>
          <w:rFonts w:ascii="Arial" w:hAnsi="Arial" w:cs="Arial"/>
          <w:color w:val="auto"/>
          <w:sz w:val="24"/>
        </w:rPr>
      </w:pPr>
      <w:r w:rsidRPr="00C66241">
        <w:rPr>
          <w:rFonts w:ascii="Arial" w:hAnsi="Arial" w:cs="Arial"/>
          <w:color w:val="auto"/>
          <w:sz w:val="24"/>
        </w:rPr>
        <w:t>Representation</w:t>
      </w:r>
      <w:r w:rsidR="00ED278C">
        <w:rPr>
          <w:rFonts w:ascii="Arial" w:hAnsi="Arial" w:cs="Arial"/>
          <w:color w:val="auto"/>
          <w:sz w:val="24"/>
        </w:rPr>
        <w:t xml:space="preserve"> of men and women on committees.</w:t>
      </w:r>
    </w:p>
    <w:p w14:paraId="0355D33F" w14:textId="77777777" w:rsidR="00ED278C" w:rsidRPr="00ED278C" w:rsidRDefault="00ED278C" w:rsidP="00ED278C"/>
    <w:p w14:paraId="587AA7D2" w14:textId="77777777" w:rsidR="0044253C"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Provide data for all department committees broken down by gender and staff type. Identify the most influential committees. Explain how potential committee members are identified and comment on any consideration given to gender equality in the selection of representatives and what the department is doing to</w:t>
      </w:r>
      <w:r w:rsidR="00C57A66" w:rsidRPr="00C66241">
        <w:rPr>
          <w:rFonts w:ascii="Arial" w:hAnsi="Arial" w:cs="Arial"/>
          <w:color w:val="auto"/>
          <w:sz w:val="24"/>
        </w:rPr>
        <w:t> </w:t>
      </w:r>
      <w:r w:rsidRPr="00C66241">
        <w:rPr>
          <w:rFonts w:ascii="Arial" w:hAnsi="Arial" w:cs="Arial"/>
          <w:color w:val="auto"/>
          <w:sz w:val="24"/>
        </w:rPr>
        <w:t>address any gender imbalances. Comment on how the issue of ‘committee overload’ is addressed where there are small numbers of women or men.</w:t>
      </w:r>
    </w:p>
    <w:p w14:paraId="7484F961" w14:textId="7F85A48C" w:rsidR="0044253C" w:rsidRPr="00C66241" w:rsidRDefault="0044253C" w:rsidP="00C66241">
      <w:pPr>
        <w:pStyle w:val="Heading4"/>
        <w:tabs>
          <w:tab w:val="clear" w:pos="567"/>
          <w:tab w:val="left" w:pos="142"/>
        </w:tabs>
        <w:spacing w:afterLines="160" w:after="384" w:line="260" w:lineRule="exact"/>
        <w:ind w:hanging="1004"/>
        <w:rPr>
          <w:rFonts w:ascii="Arial" w:hAnsi="Arial" w:cs="Arial"/>
          <w:color w:val="auto"/>
          <w:sz w:val="24"/>
        </w:rPr>
      </w:pPr>
      <w:r w:rsidRPr="00C66241">
        <w:rPr>
          <w:rFonts w:ascii="Arial" w:hAnsi="Arial" w:cs="Arial"/>
          <w:color w:val="auto"/>
          <w:sz w:val="24"/>
        </w:rPr>
        <w:t>Participation on influential external committees</w:t>
      </w:r>
      <w:r w:rsidR="00ED278C">
        <w:rPr>
          <w:rFonts w:ascii="Arial" w:hAnsi="Arial" w:cs="Arial"/>
          <w:color w:val="auto"/>
          <w:sz w:val="24"/>
        </w:rPr>
        <w:t>.</w:t>
      </w:r>
      <w:r w:rsidRPr="00C66241">
        <w:rPr>
          <w:rFonts w:ascii="Arial" w:hAnsi="Arial" w:cs="Arial"/>
          <w:color w:val="auto"/>
          <w:sz w:val="24"/>
        </w:rPr>
        <w:t xml:space="preserve"> </w:t>
      </w:r>
    </w:p>
    <w:p w14:paraId="2C5FF321" w14:textId="77777777" w:rsidR="0044253C"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 xml:space="preserve">How are staff encouraged to participate in other influential external committees and what procedures are in place to encourage women (or men if they are underrepresented) to participate in these committees? </w:t>
      </w:r>
    </w:p>
    <w:p w14:paraId="77FEFA3F" w14:textId="1ACC850C" w:rsidR="0044253C" w:rsidRPr="00C66241" w:rsidRDefault="00ED278C" w:rsidP="00C66241">
      <w:pPr>
        <w:pStyle w:val="Heading4"/>
        <w:tabs>
          <w:tab w:val="clear" w:pos="567"/>
          <w:tab w:val="left" w:pos="142"/>
        </w:tabs>
        <w:spacing w:afterLines="160" w:after="384" w:line="260" w:lineRule="exact"/>
        <w:ind w:hanging="1004"/>
        <w:rPr>
          <w:rFonts w:ascii="Arial" w:hAnsi="Arial" w:cs="Arial"/>
          <w:color w:val="auto"/>
          <w:sz w:val="24"/>
        </w:rPr>
      </w:pPr>
      <w:r>
        <w:rPr>
          <w:rFonts w:ascii="Arial" w:hAnsi="Arial" w:cs="Arial"/>
          <w:color w:val="auto"/>
          <w:sz w:val="24"/>
        </w:rPr>
        <w:t>Workload model.</w:t>
      </w:r>
    </w:p>
    <w:p w14:paraId="0BD34B1C" w14:textId="77777777" w:rsidR="0044253C"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Describe any workload allocation model in place and what it includes. Comment on ways in which the model is monitored for gender bias and whether it is taken into account at appraisal/development review and in promotion criteria. Comment on the rotation of responsibilities and if staff consider the model to</w:t>
      </w:r>
      <w:r w:rsidR="00C57A66" w:rsidRPr="00C66241">
        <w:rPr>
          <w:rFonts w:ascii="Arial" w:hAnsi="Arial" w:cs="Arial"/>
          <w:color w:val="auto"/>
          <w:sz w:val="24"/>
        </w:rPr>
        <w:t> </w:t>
      </w:r>
      <w:r w:rsidRPr="00C66241">
        <w:rPr>
          <w:rFonts w:ascii="Arial" w:hAnsi="Arial" w:cs="Arial"/>
          <w:color w:val="auto"/>
          <w:sz w:val="24"/>
        </w:rPr>
        <w:t>be</w:t>
      </w:r>
      <w:r w:rsidR="00C57A66" w:rsidRPr="00C66241">
        <w:rPr>
          <w:rFonts w:ascii="Arial" w:hAnsi="Arial" w:cs="Arial"/>
          <w:color w:val="auto"/>
          <w:sz w:val="24"/>
        </w:rPr>
        <w:t> </w:t>
      </w:r>
      <w:r w:rsidRPr="00C66241">
        <w:rPr>
          <w:rFonts w:ascii="Arial" w:hAnsi="Arial" w:cs="Arial"/>
          <w:color w:val="auto"/>
          <w:sz w:val="24"/>
        </w:rPr>
        <w:t xml:space="preserve">transparent and fair.  </w:t>
      </w:r>
    </w:p>
    <w:p w14:paraId="43F52D57" w14:textId="3A341533" w:rsidR="0044253C" w:rsidRPr="00C66241" w:rsidRDefault="0044253C" w:rsidP="00C66241">
      <w:pPr>
        <w:pStyle w:val="Heading4"/>
        <w:tabs>
          <w:tab w:val="clear" w:pos="567"/>
          <w:tab w:val="left" w:pos="142"/>
        </w:tabs>
        <w:spacing w:afterLines="160" w:after="384" w:line="260" w:lineRule="exact"/>
        <w:ind w:hanging="1004"/>
        <w:rPr>
          <w:rFonts w:ascii="Arial" w:hAnsi="Arial" w:cs="Arial"/>
          <w:color w:val="auto"/>
          <w:sz w:val="24"/>
        </w:rPr>
      </w:pPr>
      <w:r w:rsidRPr="00C66241">
        <w:rPr>
          <w:rFonts w:ascii="Arial" w:hAnsi="Arial" w:cs="Arial"/>
          <w:color w:val="auto"/>
          <w:sz w:val="24"/>
        </w:rPr>
        <w:t>Timing of departmental meetings and social gatherings</w:t>
      </w:r>
      <w:r w:rsidR="00ED278C">
        <w:rPr>
          <w:rFonts w:ascii="Arial" w:hAnsi="Arial" w:cs="Arial"/>
          <w:color w:val="auto"/>
          <w:sz w:val="24"/>
        </w:rPr>
        <w:t>.</w:t>
      </w:r>
      <w:r w:rsidRPr="00C66241">
        <w:rPr>
          <w:rFonts w:ascii="Arial" w:hAnsi="Arial" w:cs="Arial"/>
          <w:color w:val="auto"/>
          <w:sz w:val="24"/>
        </w:rPr>
        <w:t xml:space="preserve"> </w:t>
      </w:r>
    </w:p>
    <w:p w14:paraId="2FD936FA" w14:textId="59FCC523" w:rsidR="0044253C"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Describe the consideration given to those with caring responsibilities and part-time staff around the timing of departmental m</w:t>
      </w:r>
      <w:r w:rsidR="00C57A66" w:rsidRPr="00C66241">
        <w:rPr>
          <w:rFonts w:ascii="Arial" w:hAnsi="Arial" w:cs="Arial"/>
          <w:color w:val="auto"/>
          <w:sz w:val="24"/>
        </w:rPr>
        <w:t>eetings and social gatherings.</w:t>
      </w:r>
    </w:p>
    <w:p w14:paraId="5123C1D4" w14:textId="65B1232C" w:rsidR="00C66241" w:rsidRDefault="00C66241" w:rsidP="0036020F">
      <w:pPr>
        <w:pStyle w:val="BodyCopyIndent"/>
        <w:spacing w:afterLines="160" w:after="384" w:line="260" w:lineRule="exact"/>
        <w:ind w:left="-284"/>
        <w:rPr>
          <w:rFonts w:ascii="Arial" w:hAnsi="Arial" w:cs="Arial"/>
          <w:color w:val="auto"/>
          <w:sz w:val="24"/>
        </w:rPr>
      </w:pPr>
    </w:p>
    <w:p w14:paraId="579F4C7D" w14:textId="77777777" w:rsidR="00C66241" w:rsidRPr="00C66241" w:rsidRDefault="00C66241" w:rsidP="0036020F">
      <w:pPr>
        <w:pStyle w:val="BodyCopyIndent"/>
        <w:spacing w:afterLines="160" w:after="384" w:line="260" w:lineRule="exact"/>
        <w:ind w:left="-284"/>
        <w:rPr>
          <w:rFonts w:ascii="Arial" w:hAnsi="Arial" w:cs="Arial"/>
          <w:color w:val="auto"/>
          <w:sz w:val="24"/>
        </w:rPr>
      </w:pPr>
    </w:p>
    <w:p w14:paraId="3B1EDC87" w14:textId="4F01E312" w:rsidR="0044253C" w:rsidRPr="00C66241" w:rsidRDefault="0044253C" w:rsidP="00C66241">
      <w:pPr>
        <w:pStyle w:val="Heading4"/>
        <w:tabs>
          <w:tab w:val="clear" w:pos="567"/>
          <w:tab w:val="left" w:pos="284"/>
        </w:tabs>
        <w:spacing w:afterLines="160" w:after="384" w:line="260" w:lineRule="exact"/>
        <w:ind w:hanging="1004"/>
        <w:rPr>
          <w:rFonts w:ascii="Arial" w:hAnsi="Arial" w:cs="Arial"/>
          <w:color w:val="auto"/>
          <w:sz w:val="24"/>
        </w:rPr>
      </w:pPr>
      <w:r w:rsidRPr="00C66241">
        <w:rPr>
          <w:rFonts w:ascii="Arial" w:hAnsi="Arial" w:cs="Arial"/>
          <w:color w:val="auto"/>
          <w:sz w:val="24"/>
        </w:rPr>
        <w:lastRenderedPageBreak/>
        <w:t>Visibility of role models</w:t>
      </w:r>
      <w:r w:rsidR="00ED278C">
        <w:rPr>
          <w:rFonts w:ascii="Arial" w:hAnsi="Arial" w:cs="Arial"/>
          <w:color w:val="auto"/>
          <w:sz w:val="24"/>
        </w:rPr>
        <w:t>.</w:t>
      </w:r>
    </w:p>
    <w:p w14:paraId="29FEFA5D" w14:textId="77777777" w:rsidR="0044253C" w:rsidRPr="00C66241" w:rsidRDefault="0044253C" w:rsidP="0036020F">
      <w:pPr>
        <w:pStyle w:val="BodyCopyIndent"/>
        <w:spacing w:afterLines="160" w:after="384" w:line="260" w:lineRule="exact"/>
        <w:ind w:left="-284"/>
        <w:rPr>
          <w:rFonts w:ascii="Arial" w:hAnsi="Arial" w:cs="Arial"/>
          <w:color w:val="auto"/>
          <w:sz w:val="24"/>
        </w:rPr>
      </w:pPr>
      <w:r w:rsidRPr="00C66241">
        <w:rPr>
          <w:rFonts w:ascii="Arial" w:hAnsi="Arial" w:cs="Arial"/>
          <w:color w:val="auto"/>
          <w:sz w:val="24"/>
        </w:rPr>
        <w:t>Describe how the institution builds gender equality into organisation of events. Comment on the gender balance of speakers and chairpersons in seminars, workshops and other relevant activities. Comment on publicity materials, including the department’s website and images used.</w:t>
      </w:r>
    </w:p>
    <w:p w14:paraId="35D79B07" w14:textId="63ED3C5E" w:rsidR="0044253C" w:rsidRPr="00C66241" w:rsidRDefault="0044253C" w:rsidP="00C66241">
      <w:pPr>
        <w:pStyle w:val="Heading4"/>
        <w:tabs>
          <w:tab w:val="clear" w:pos="567"/>
          <w:tab w:val="left" w:pos="284"/>
        </w:tabs>
        <w:spacing w:afterLines="160" w:after="384" w:line="260" w:lineRule="exact"/>
        <w:ind w:hanging="1004"/>
        <w:rPr>
          <w:rFonts w:ascii="Arial" w:hAnsi="Arial" w:cs="Arial"/>
          <w:color w:val="auto"/>
          <w:sz w:val="24"/>
        </w:rPr>
      </w:pPr>
      <w:r w:rsidRPr="00C66241">
        <w:rPr>
          <w:rFonts w:ascii="Arial" w:hAnsi="Arial" w:cs="Arial"/>
          <w:color w:val="auto"/>
          <w:sz w:val="24"/>
        </w:rPr>
        <w:t>Outreach activities</w:t>
      </w:r>
      <w:r w:rsidR="00ED278C">
        <w:rPr>
          <w:rFonts w:ascii="Arial" w:hAnsi="Arial" w:cs="Arial"/>
          <w:color w:val="auto"/>
          <w:sz w:val="24"/>
        </w:rPr>
        <w:t>.</w:t>
      </w:r>
      <w:r w:rsidRPr="00C66241">
        <w:rPr>
          <w:rFonts w:ascii="Arial" w:hAnsi="Arial" w:cs="Arial"/>
          <w:color w:val="auto"/>
          <w:sz w:val="24"/>
        </w:rPr>
        <w:t xml:space="preserve"> </w:t>
      </w:r>
    </w:p>
    <w:p w14:paraId="70F7C5DE" w14:textId="4A16BF62" w:rsidR="0044253C" w:rsidRDefault="0044253C" w:rsidP="0036020F">
      <w:pPr>
        <w:pStyle w:val="BodyCopyIndent"/>
        <w:spacing w:afterLines="160" w:after="384" w:line="260" w:lineRule="exact"/>
        <w:ind w:left="-284"/>
        <w:rPr>
          <w:rFonts w:ascii="Arial" w:hAnsi="Arial" w:cs="Arial"/>
        </w:rPr>
      </w:pPr>
      <w:r w:rsidRPr="00C66241">
        <w:rPr>
          <w:rFonts w:ascii="Arial" w:hAnsi="Arial" w:cs="Arial"/>
          <w:sz w:val="24"/>
        </w:rPr>
        <w:t>Provide data on the staff and students from the department involved in outreach and engagement activities by gender and grade. How is staff and student contribution to outreach and engagement activities formally recognised? Comment on the participant uptake of these activities by gender</w:t>
      </w:r>
      <w:r w:rsidRPr="00634A49">
        <w:rPr>
          <w:rFonts w:ascii="Arial" w:hAnsi="Arial" w:cs="Arial"/>
        </w:rPr>
        <w:t xml:space="preserve">.  </w:t>
      </w:r>
    </w:p>
    <w:p w14:paraId="65B8FBE0" w14:textId="37088556" w:rsidR="00C66241" w:rsidRPr="00D302C5" w:rsidRDefault="00D302C5" w:rsidP="00D302C5">
      <w:pPr>
        <w:pStyle w:val="BodyCopyInden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b/>
          <w:sz w:val="24"/>
        </w:rPr>
      </w:pPr>
      <w:r w:rsidRPr="00D302C5">
        <w:rPr>
          <w:rFonts w:ascii="Arial" w:hAnsi="Arial" w:cs="Arial"/>
          <w:b/>
          <w:sz w:val="24"/>
        </w:rPr>
        <w:t>Silver Applications Only</w:t>
      </w:r>
    </w:p>
    <w:p w14:paraId="5CF00C8A" w14:textId="7A67C247" w:rsidR="00D302C5" w:rsidRPr="00D302C5" w:rsidRDefault="00ED278C" w:rsidP="00D302C5">
      <w:pPr>
        <w:pStyle w:val="BodyCopyInden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sz w:val="24"/>
        </w:rPr>
      </w:pPr>
      <w:r>
        <w:rPr>
          <w:rFonts w:ascii="Arial" w:hAnsi="Arial" w:cs="Arial"/>
          <w:sz w:val="24"/>
        </w:rPr>
        <w:t>Case Studi</w:t>
      </w:r>
      <w:r w:rsidR="00D302C5" w:rsidRPr="00D302C5">
        <w:rPr>
          <w:rFonts w:ascii="Arial" w:hAnsi="Arial" w:cs="Arial"/>
          <w:sz w:val="24"/>
        </w:rPr>
        <w:t>es: Impact on individuals</w:t>
      </w:r>
      <w:r>
        <w:rPr>
          <w:rFonts w:ascii="Arial" w:hAnsi="Arial" w:cs="Arial"/>
          <w:sz w:val="24"/>
        </w:rPr>
        <w:t>.</w:t>
      </w:r>
    </w:p>
    <w:p w14:paraId="1A636B8C" w14:textId="60301E22" w:rsidR="00D302C5" w:rsidRPr="00D302C5" w:rsidRDefault="00D302C5" w:rsidP="00D302C5">
      <w:pPr>
        <w:pStyle w:val="BodyCopyInden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sz w:val="24"/>
        </w:rPr>
      </w:pPr>
      <w:r w:rsidRPr="00D302C5">
        <w:rPr>
          <w:rFonts w:ascii="Arial" w:hAnsi="Arial" w:cs="Arial"/>
          <w:sz w:val="24"/>
        </w:rPr>
        <w:t xml:space="preserve">Recommended word count: </w:t>
      </w:r>
      <w:r w:rsidRPr="00ED278C">
        <w:rPr>
          <w:rFonts w:ascii="Arial" w:hAnsi="Arial" w:cs="Arial"/>
          <w:b/>
          <w:sz w:val="24"/>
        </w:rPr>
        <w:t>1,00 words</w:t>
      </w:r>
      <w:r w:rsidR="00ED278C">
        <w:rPr>
          <w:rFonts w:ascii="Arial" w:hAnsi="Arial" w:cs="Arial"/>
          <w:b/>
          <w:sz w:val="24"/>
        </w:rPr>
        <w:t>.</w:t>
      </w:r>
    </w:p>
    <w:p w14:paraId="467CDAE4" w14:textId="454DEDD9" w:rsidR="00D302C5" w:rsidRPr="00D302C5" w:rsidRDefault="00D302C5" w:rsidP="00D302C5">
      <w:pPr>
        <w:pStyle w:val="BodyCopyInden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sz w:val="24"/>
        </w:rPr>
      </w:pPr>
      <w:r w:rsidRPr="00D302C5">
        <w:rPr>
          <w:rFonts w:ascii="Arial" w:hAnsi="Arial" w:cs="Arial"/>
          <w:sz w:val="24"/>
        </w:rPr>
        <w:t>Two individuals working in the department should describe how the department’s activities have benefitted them.</w:t>
      </w:r>
    </w:p>
    <w:p w14:paraId="39C34C2F" w14:textId="2D0C19D9" w:rsidR="00D302C5" w:rsidRPr="00D302C5" w:rsidRDefault="00D302C5" w:rsidP="00D302C5">
      <w:pPr>
        <w:pStyle w:val="BodyCopyIndent"/>
        <w:pBdr>
          <w:top w:val="single" w:sz="4" w:space="1" w:color="auto"/>
          <w:left w:val="single" w:sz="4" w:space="4" w:color="auto"/>
          <w:bottom w:val="single" w:sz="4" w:space="1" w:color="auto"/>
          <w:right w:val="single" w:sz="4" w:space="4" w:color="auto"/>
        </w:pBdr>
        <w:spacing w:afterLines="160" w:after="384" w:line="260" w:lineRule="exact"/>
        <w:ind w:left="-284"/>
        <w:rPr>
          <w:rFonts w:ascii="Arial" w:hAnsi="Arial" w:cs="Arial"/>
          <w:sz w:val="24"/>
        </w:rPr>
      </w:pPr>
      <w:r w:rsidRPr="00D302C5">
        <w:rPr>
          <w:rFonts w:ascii="Arial" w:hAnsi="Arial" w:cs="Arial"/>
          <w:sz w:val="24"/>
        </w:rPr>
        <w:t>The subject of one of these case studies should be a member of the self-assessment team.</w:t>
      </w:r>
    </w:p>
    <w:p w14:paraId="6C6EC55D" w14:textId="06D71E82" w:rsidR="00634A49" w:rsidRDefault="00C66241" w:rsidP="00C66241">
      <w:pPr>
        <w:pStyle w:val="Heading2"/>
        <w:numPr>
          <w:ilvl w:val="0"/>
          <w:numId w:val="0"/>
        </w:numPr>
        <w:spacing w:afterLines="160" w:after="384" w:line="260" w:lineRule="exact"/>
        <w:ind w:left="-284"/>
        <w:rPr>
          <w:rFonts w:ascii="Arial" w:hAnsi="Arial" w:cs="Arial"/>
          <w:sz w:val="24"/>
          <w:szCs w:val="24"/>
        </w:rPr>
      </w:pPr>
      <w:bookmarkStart w:id="18" w:name="_Toc34138107"/>
      <w:r w:rsidRPr="00C66241">
        <w:rPr>
          <w:rFonts w:ascii="Arial" w:hAnsi="Arial" w:cs="Arial"/>
          <w:color w:val="auto"/>
          <w:sz w:val="24"/>
          <w:szCs w:val="24"/>
        </w:rPr>
        <w:t>The second case study should be related to someone else in the department. More information on case studies is available in the awards handbook.</w:t>
      </w:r>
      <w:bookmarkEnd w:id="18"/>
    </w:p>
    <w:p w14:paraId="048F1D14" w14:textId="1FA7A68A" w:rsidR="00C66241" w:rsidRDefault="00C66241" w:rsidP="00C66241"/>
    <w:p w14:paraId="7DACB17A" w14:textId="5A39DF2F" w:rsidR="00C66241" w:rsidRDefault="00C66241" w:rsidP="00C66241"/>
    <w:p w14:paraId="793406A1" w14:textId="75DE5C12" w:rsidR="00C66241" w:rsidRDefault="00C66241" w:rsidP="00C66241"/>
    <w:p w14:paraId="6E7F17B2" w14:textId="2593D948" w:rsidR="00C66241" w:rsidRDefault="00C66241" w:rsidP="00C66241"/>
    <w:p w14:paraId="34037600" w14:textId="4CA28624" w:rsidR="00C66241" w:rsidRDefault="00C66241" w:rsidP="00C66241"/>
    <w:p w14:paraId="1200F0AB" w14:textId="5EAFE7D6" w:rsidR="00C66241" w:rsidRDefault="00C66241" w:rsidP="00C66241"/>
    <w:p w14:paraId="1D5DEE1C" w14:textId="772D7CF6" w:rsidR="00C66241" w:rsidRDefault="00C66241" w:rsidP="00C66241"/>
    <w:p w14:paraId="271FDB43" w14:textId="04831A2B" w:rsidR="00C66241" w:rsidRDefault="00C66241" w:rsidP="00C66241"/>
    <w:p w14:paraId="348F8D6F" w14:textId="77777777" w:rsidR="00C66241" w:rsidRPr="00C66241" w:rsidRDefault="00C66241" w:rsidP="00C66241"/>
    <w:p w14:paraId="1ECC1617" w14:textId="7B2FFEC0" w:rsidR="00634A49" w:rsidRDefault="00634A49" w:rsidP="00634A49"/>
    <w:p w14:paraId="16782076" w14:textId="77777777" w:rsidR="00634A49" w:rsidRPr="00634A49" w:rsidRDefault="00634A49" w:rsidP="00634A49"/>
    <w:p w14:paraId="198219E0" w14:textId="02D76CEC" w:rsidR="0062485E" w:rsidRPr="00D302C5" w:rsidRDefault="0062485E" w:rsidP="00D302C5">
      <w:pPr>
        <w:pStyle w:val="Heading2"/>
        <w:numPr>
          <w:ilvl w:val="0"/>
          <w:numId w:val="16"/>
        </w:numPr>
        <w:spacing w:afterLines="160" w:after="384" w:line="260" w:lineRule="exact"/>
        <w:rPr>
          <w:rStyle w:val="AHEHeading1"/>
          <w:b w:val="0"/>
        </w:rPr>
      </w:pPr>
      <w:bookmarkStart w:id="19" w:name="_Toc34138108"/>
      <w:r w:rsidRPr="00D302C5">
        <w:rPr>
          <w:rStyle w:val="AHEHeading1"/>
          <w:b w:val="0"/>
        </w:rPr>
        <w:t>Further information</w:t>
      </w:r>
      <w:bookmarkEnd w:id="19"/>
    </w:p>
    <w:p w14:paraId="2F275309" w14:textId="77777777" w:rsidR="0062485E" w:rsidRPr="00D302C5" w:rsidRDefault="0062485E" w:rsidP="0036020F">
      <w:pPr>
        <w:pStyle w:val="Heading3"/>
        <w:spacing w:afterLines="160" w:after="384" w:line="260" w:lineRule="exact"/>
        <w:ind w:left="-284"/>
        <w:rPr>
          <w:rFonts w:ascii="Arial" w:hAnsi="Arial" w:cs="Arial"/>
          <w:color w:val="auto"/>
          <w:sz w:val="24"/>
          <w:szCs w:val="24"/>
        </w:rPr>
      </w:pPr>
      <w:bookmarkStart w:id="20" w:name="_Toc34138109"/>
      <w:r w:rsidRPr="00D302C5">
        <w:rPr>
          <w:rFonts w:ascii="Arial" w:hAnsi="Arial" w:cs="Arial"/>
          <w:color w:val="auto"/>
          <w:sz w:val="24"/>
          <w:szCs w:val="24"/>
        </w:rPr>
        <w:t xml:space="preserve">Recommended word count: Bronze: 500 </w:t>
      </w:r>
      <w:proofErr w:type="gramStart"/>
      <w:r w:rsidRPr="00D302C5">
        <w:rPr>
          <w:rFonts w:ascii="Arial" w:hAnsi="Arial" w:cs="Arial"/>
          <w:color w:val="auto"/>
          <w:sz w:val="24"/>
          <w:szCs w:val="24"/>
        </w:rPr>
        <w:t>words  |</w:t>
      </w:r>
      <w:proofErr w:type="gramEnd"/>
      <w:r w:rsidRPr="00D302C5">
        <w:rPr>
          <w:rFonts w:ascii="Arial" w:hAnsi="Arial" w:cs="Arial"/>
          <w:color w:val="auto"/>
          <w:sz w:val="24"/>
          <w:szCs w:val="24"/>
        </w:rPr>
        <w:t xml:space="preserve">  Silver: 500 words</w:t>
      </w:r>
      <w:bookmarkEnd w:id="20"/>
    </w:p>
    <w:p w14:paraId="12A93DA4" w14:textId="77777777" w:rsidR="0062485E" w:rsidRPr="00D302C5" w:rsidRDefault="0062485E" w:rsidP="0036020F">
      <w:pPr>
        <w:pStyle w:val="BodyCopy"/>
        <w:spacing w:afterLines="160" w:after="384" w:line="260" w:lineRule="exact"/>
        <w:ind w:left="-284"/>
        <w:rPr>
          <w:rFonts w:ascii="Arial" w:hAnsi="Arial" w:cs="Arial"/>
          <w:sz w:val="24"/>
        </w:rPr>
      </w:pPr>
      <w:r w:rsidRPr="00D302C5">
        <w:rPr>
          <w:rFonts w:ascii="Arial" w:hAnsi="Arial" w:cs="Arial"/>
          <w:sz w:val="24"/>
        </w:rPr>
        <w:t>Please comment here on any other elements that are relevant to the application.</w:t>
      </w:r>
    </w:p>
    <w:p w14:paraId="01AE66FE" w14:textId="77777777" w:rsidR="00143165" w:rsidRPr="001166E2" w:rsidRDefault="00143165" w:rsidP="00634A49">
      <w:pPr>
        <w:spacing w:afterLines="160" w:after="384" w:line="260" w:lineRule="exact"/>
        <w:rPr>
          <w:rFonts w:ascii="Arial" w:hAnsi="Arial" w:cs="Arial"/>
          <w:sz w:val="24"/>
        </w:rPr>
        <w:sectPr w:rsidR="00143165" w:rsidRPr="001166E2" w:rsidSect="00BB7BB6">
          <w:headerReference w:type="default" r:id="rId13"/>
          <w:footerReference w:type="default" r:id="rId14"/>
          <w:pgSz w:w="11906" w:h="16838" w:code="9"/>
          <w:pgMar w:top="1440" w:right="1274" w:bottom="1440" w:left="1418" w:header="1140" w:footer="709" w:gutter="0"/>
          <w:cols w:space="720"/>
          <w:docGrid w:linePitch="360"/>
        </w:sectPr>
      </w:pPr>
    </w:p>
    <w:p w14:paraId="1AB1CA69" w14:textId="6D5B2DE8" w:rsidR="0062485E" w:rsidRPr="00D302C5" w:rsidRDefault="0062485E" w:rsidP="00D302C5">
      <w:pPr>
        <w:pStyle w:val="Heading2"/>
        <w:numPr>
          <w:ilvl w:val="0"/>
          <w:numId w:val="16"/>
        </w:numPr>
        <w:spacing w:afterLines="160" w:after="384" w:line="240" w:lineRule="auto"/>
        <w:rPr>
          <w:rStyle w:val="AHEHeading1"/>
          <w:b w:val="0"/>
        </w:rPr>
      </w:pPr>
      <w:bookmarkStart w:id="21" w:name="_Toc34138110"/>
      <w:r w:rsidRPr="00D302C5">
        <w:rPr>
          <w:rStyle w:val="AHEHeading1"/>
          <w:b w:val="0"/>
        </w:rPr>
        <w:t>Action plan</w:t>
      </w:r>
      <w:bookmarkEnd w:id="21"/>
    </w:p>
    <w:p w14:paraId="31AED119" w14:textId="77777777" w:rsidR="0062485E" w:rsidRPr="00D302C5" w:rsidRDefault="0062485E" w:rsidP="0036020F">
      <w:pPr>
        <w:pStyle w:val="BodyCopy"/>
        <w:keepNext/>
        <w:spacing w:afterLines="160" w:after="384" w:line="260" w:lineRule="exact"/>
        <w:ind w:left="-284"/>
        <w:rPr>
          <w:rFonts w:ascii="Arial" w:hAnsi="Arial" w:cs="Arial"/>
          <w:sz w:val="24"/>
        </w:rPr>
      </w:pPr>
      <w:r w:rsidRPr="00D302C5">
        <w:rPr>
          <w:rFonts w:ascii="Arial" w:hAnsi="Arial" w:cs="Arial"/>
          <w:sz w:val="24"/>
        </w:rPr>
        <w:t>The action plan should present prioritised actions to address the issues identified in</w:t>
      </w:r>
      <w:r w:rsidR="00AD13BD" w:rsidRPr="00D302C5">
        <w:rPr>
          <w:rFonts w:ascii="Arial" w:hAnsi="Arial" w:cs="Arial"/>
          <w:sz w:val="24"/>
        </w:rPr>
        <w:t> </w:t>
      </w:r>
      <w:r w:rsidRPr="00D302C5">
        <w:rPr>
          <w:rFonts w:ascii="Arial" w:hAnsi="Arial" w:cs="Arial"/>
          <w:sz w:val="24"/>
        </w:rPr>
        <w:t>this</w:t>
      </w:r>
      <w:r w:rsidR="00AD13BD" w:rsidRPr="00D302C5">
        <w:rPr>
          <w:rFonts w:ascii="Arial" w:hAnsi="Arial" w:cs="Arial"/>
          <w:sz w:val="24"/>
        </w:rPr>
        <w:t> </w:t>
      </w:r>
      <w:r w:rsidRPr="00D302C5">
        <w:rPr>
          <w:rFonts w:ascii="Arial" w:hAnsi="Arial" w:cs="Arial"/>
          <w:sz w:val="24"/>
        </w:rPr>
        <w:t>application.</w:t>
      </w:r>
    </w:p>
    <w:p w14:paraId="1A988A58" w14:textId="77777777" w:rsidR="0062485E" w:rsidRPr="00D302C5" w:rsidRDefault="0062485E" w:rsidP="0036020F">
      <w:pPr>
        <w:pStyle w:val="BodyCopy"/>
        <w:keepNext/>
        <w:spacing w:afterLines="160" w:after="384" w:line="260" w:lineRule="exact"/>
        <w:ind w:left="-284"/>
        <w:rPr>
          <w:rFonts w:ascii="Arial" w:hAnsi="Arial" w:cs="Arial"/>
          <w:sz w:val="24"/>
        </w:rPr>
      </w:pPr>
      <w:r w:rsidRPr="00D302C5">
        <w:rPr>
          <w:rFonts w:ascii="Arial" w:hAnsi="Arial" w:cs="Arial"/>
          <w:sz w:val="24"/>
        </w:rPr>
        <w:t>Please present the action plan in the form of a table. For each action define an appropriate success/outcome measure, identify the person/position(s) responsible for</w:t>
      </w:r>
      <w:r w:rsidR="00C57A66" w:rsidRPr="00D302C5">
        <w:rPr>
          <w:rFonts w:ascii="Arial" w:hAnsi="Arial" w:cs="Arial"/>
          <w:sz w:val="24"/>
        </w:rPr>
        <w:t> </w:t>
      </w:r>
      <w:r w:rsidRPr="00D302C5">
        <w:rPr>
          <w:rFonts w:ascii="Arial" w:hAnsi="Arial" w:cs="Arial"/>
          <w:sz w:val="24"/>
        </w:rPr>
        <w:t xml:space="preserve">the action, and timescales for completion. </w:t>
      </w:r>
    </w:p>
    <w:p w14:paraId="690018C6" w14:textId="77777777" w:rsidR="0062485E" w:rsidRPr="00D302C5" w:rsidRDefault="0062485E" w:rsidP="0036020F">
      <w:pPr>
        <w:pStyle w:val="BodyCopy"/>
        <w:spacing w:afterLines="160" w:after="384" w:line="260" w:lineRule="exact"/>
        <w:ind w:left="-284"/>
        <w:rPr>
          <w:rFonts w:ascii="Arial" w:hAnsi="Arial" w:cs="Arial"/>
          <w:sz w:val="24"/>
        </w:rPr>
      </w:pPr>
      <w:r w:rsidRPr="00D302C5">
        <w:rPr>
          <w:rFonts w:ascii="Arial" w:hAnsi="Arial" w:cs="Arial"/>
          <w:sz w:val="24"/>
        </w:rPr>
        <w:t>The plan should cover current initiatives and your aspirations for the next four years. Actions, and their measures of success, should be Specific, Measurable, Achievable, Relevant and Time-bound (SMART).</w:t>
      </w:r>
    </w:p>
    <w:p w14:paraId="43C356B8" w14:textId="77777777" w:rsidR="0062485E" w:rsidRPr="00D302C5" w:rsidRDefault="0062485E" w:rsidP="0036020F">
      <w:pPr>
        <w:pStyle w:val="BodyCopy"/>
        <w:spacing w:afterLines="160" w:after="384" w:line="260" w:lineRule="exact"/>
        <w:ind w:left="-284"/>
        <w:rPr>
          <w:rFonts w:ascii="Arial" w:hAnsi="Arial" w:cs="Arial"/>
          <w:sz w:val="24"/>
        </w:rPr>
      </w:pPr>
      <w:r w:rsidRPr="00D302C5">
        <w:rPr>
          <w:rFonts w:ascii="Arial" w:hAnsi="Arial" w:cs="Arial"/>
          <w:sz w:val="24"/>
        </w:rPr>
        <w:t xml:space="preserve">See the awards handbook for an example template for an action plan.  </w:t>
      </w:r>
    </w:p>
    <w:p w14:paraId="37E2B52C" w14:textId="77777777" w:rsidR="000E755F" w:rsidRPr="001166E2" w:rsidRDefault="000E755F" w:rsidP="0036020F">
      <w:pPr>
        <w:pStyle w:val="BodyCopy"/>
        <w:spacing w:afterLines="160" w:after="384" w:line="260" w:lineRule="exact"/>
        <w:ind w:left="-284"/>
        <w:rPr>
          <w:rFonts w:ascii="Arial" w:hAnsi="Arial" w:cs="Arial"/>
          <w:sz w:val="24"/>
        </w:rPr>
      </w:pPr>
    </w:p>
    <w:p w14:paraId="0F4D3B25" w14:textId="77777777" w:rsidR="00B9596F" w:rsidRPr="001166E2" w:rsidRDefault="00B9596F" w:rsidP="0036020F">
      <w:pPr>
        <w:pStyle w:val="BodyCopy"/>
        <w:spacing w:afterLines="160" w:after="384" w:line="260" w:lineRule="exact"/>
        <w:ind w:left="-284"/>
        <w:rPr>
          <w:rFonts w:ascii="Arial" w:hAnsi="Arial" w:cs="Arial"/>
          <w:sz w:val="24"/>
        </w:rPr>
      </w:pPr>
    </w:p>
    <w:p w14:paraId="20E2ABF9" w14:textId="77777777" w:rsidR="00B9596F" w:rsidRPr="001166E2" w:rsidRDefault="00B9596F" w:rsidP="0036020F">
      <w:pPr>
        <w:pStyle w:val="BodyCopy"/>
        <w:spacing w:afterLines="160" w:after="384" w:line="260" w:lineRule="exact"/>
        <w:ind w:left="-284"/>
        <w:rPr>
          <w:rFonts w:ascii="Arial" w:hAnsi="Arial" w:cs="Arial"/>
          <w:sz w:val="24"/>
        </w:rPr>
      </w:pPr>
    </w:p>
    <w:p w14:paraId="32EC2568" w14:textId="77777777" w:rsidR="000E755F" w:rsidRPr="001166E2" w:rsidRDefault="000E755F" w:rsidP="0036020F">
      <w:pPr>
        <w:pStyle w:val="BodyCopy"/>
        <w:spacing w:afterLines="160" w:after="384" w:line="260" w:lineRule="exact"/>
        <w:ind w:left="-284"/>
        <w:rPr>
          <w:rFonts w:ascii="Arial" w:hAnsi="Arial" w:cs="Arial"/>
          <w:sz w:val="24"/>
        </w:rPr>
      </w:pPr>
    </w:p>
    <w:p w14:paraId="2863D83B" w14:textId="77777777" w:rsidR="00D37669" w:rsidRPr="00A01AB9" w:rsidRDefault="00D37669" w:rsidP="00D37669">
      <w:pPr>
        <w:rPr>
          <w:rFonts w:ascii="Arial" w:hAnsi="Arial" w:cs="Arial"/>
        </w:rPr>
        <w:sectPr w:rsidR="00D37669" w:rsidRPr="00A01AB9" w:rsidSect="00E31ED3">
          <w:headerReference w:type="default" r:id="rId15"/>
          <w:footerReference w:type="default" r:id="rId16"/>
          <w:type w:val="continuous"/>
          <w:pgSz w:w="11906" w:h="16838" w:code="9"/>
          <w:pgMar w:top="1440" w:right="1440" w:bottom="1440" w:left="1440" w:header="607" w:footer="1179" w:gutter="0"/>
          <w:cols w:space="720"/>
          <w:docGrid w:linePitch="360"/>
        </w:sectPr>
      </w:pPr>
    </w:p>
    <w:p w14:paraId="196B13EC" w14:textId="77777777" w:rsidR="00FC4573" w:rsidRPr="00D302C5" w:rsidRDefault="00A5116F" w:rsidP="00A5116F">
      <w:pPr>
        <w:pStyle w:val="Heading1nospace"/>
        <w:rPr>
          <w:rStyle w:val="AHEHeading1"/>
          <w:b w:val="0"/>
        </w:rPr>
      </w:pPr>
      <w:r w:rsidRPr="00D302C5">
        <w:rPr>
          <w:rStyle w:val="AHEHeading1"/>
          <w:b w:val="0"/>
        </w:rPr>
        <w:lastRenderedPageBreak/>
        <w:t>Landscape page</w:t>
      </w:r>
    </w:p>
    <w:p w14:paraId="3BE7F8F6" w14:textId="77777777" w:rsidR="00A5116F" w:rsidRPr="00634A49" w:rsidRDefault="00E25050" w:rsidP="00AD13BD">
      <w:pPr>
        <w:pStyle w:val="BodyCopy"/>
        <w:rPr>
          <w:rFonts w:ascii="Arial" w:hAnsi="Arial" w:cs="Arial"/>
        </w:rPr>
      </w:pPr>
      <w:r w:rsidRPr="00634A49">
        <w:rPr>
          <w:rFonts w:ascii="Arial" w:hAnsi="Arial" w:cs="Arial"/>
        </w:rPr>
        <w:t xml:space="preserve">If you require a landscape page elsewhere in this document, please turn on SHOW/HIDE </w:t>
      </w:r>
      <w:r w:rsidRPr="00634A49">
        <w:rPr>
          <w:rFonts w:ascii="Arial" w:hAnsi="Arial" w:cs="Arial"/>
          <w:noProof/>
          <w:lang w:eastAsia="en-GB"/>
        </w:rPr>
        <w:drawing>
          <wp:inline distT="0" distB="0" distL="0" distR="0" wp14:anchorId="69E0D7B1" wp14:editId="71BF9669">
            <wp:extent cx="355618" cy="330217"/>
            <wp:effectExtent l="19050" t="0" r="6332" b="0"/>
            <wp:docPr id="2" name="Picture 1" descr="Screen Shot 2015-06-17 at 17.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7 at 17.01.34.png"/>
                    <pic:cNvPicPr/>
                  </pic:nvPicPr>
                  <pic:blipFill>
                    <a:blip r:embed="rId17" cstate="print"/>
                    <a:stretch>
                      <a:fillRect/>
                    </a:stretch>
                  </pic:blipFill>
                  <pic:spPr>
                    <a:xfrm>
                      <a:off x="0" y="0"/>
                      <a:ext cx="355618" cy="330217"/>
                    </a:xfrm>
                    <a:prstGeom prst="rect">
                      <a:avLst/>
                    </a:prstGeom>
                  </pic:spPr>
                </pic:pic>
              </a:graphicData>
            </a:graphic>
          </wp:inline>
        </w:drawing>
      </w:r>
      <w:r w:rsidRPr="00634A49">
        <w:rPr>
          <w:rFonts w:ascii="Arial" w:hAnsi="Arial" w:cs="Arial"/>
        </w:rPr>
        <w:t xml:space="preserve"> and follow the instructions in red. This text will not print and is only visible while SHOW/HIDE is on.</w:t>
      </w:r>
      <w:r w:rsidR="005523DF" w:rsidRPr="00634A49">
        <w:rPr>
          <w:rFonts w:ascii="Arial" w:hAnsi="Arial" w:cs="Arial"/>
        </w:rPr>
        <w:t xml:space="preserve"> Please do not insert a new page or a page break as this will mean page numbers will not format correctly.</w:t>
      </w:r>
    </w:p>
    <w:p w14:paraId="4D46BFFF" w14:textId="77777777" w:rsidR="00A5116F" w:rsidRPr="00A01AB9" w:rsidRDefault="00A5116F" w:rsidP="00AD13BD">
      <w:pPr>
        <w:pStyle w:val="BodyCopy"/>
        <w:rPr>
          <w:rFonts w:ascii="Arial" w:hAnsi="Arial" w:cs="Arial"/>
        </w:rPr>
      </w:pPr>
    </w:p>
    <w:p w14:paraId="2E40702E" w14:textId="77777777" w:rsidR="00A5116F" w:rsidRDefault="00A5116F" w:rsidP="00AD13BD">
      <w:pPr>
        <w:pStyle w:val="BodyCopy"/>
        <w:sectPr w:rsidR="00A5116F" w:rsidSect="00F60165">
          <w:headerReference w:type="default" r:id="rId18"/>
          <w:footerReference w:type="default" r:id="rId19"/>
          <w:pgSz w:w="16838" w:h="11906" w:orient="landscape" w:code="9"/>
          <w:pgMar w:top="1440" w:right="2268" w:bottom="1418" w:left="1758" w:header="607" w:footer="1179" w:gutter="0"/>
          <w:cols w:space="720"/>
          <w:docGrid w:linePitch="360"/>
        </w:sectPr>
      </w:pPr>
    </w:p>
    <w:p w14:paraId="791C66AE" w14:textId="77777777" w:rsidR="00A5116F" w:rsidRPr="00A776F5" w:rsidRDefault="00E25050" w:rsidP="00A5116F">
      <w:pPr>
        <w:pStyle w:val="Hidden"/>
      </w:pPr>
      <w:r w:rsidRPr="00E25050">
        <w:t>To insert a landscape page, please copy from the first red marker down to here and paste into the document where the landscape page is required.</w:t>
      </w:r>
    </w:p>
    <w:sectPr w:rsidR="00A5116F" w:rsidRPr="00A776F5" w:rsidSect="00A5116F">
      <w:type w:val="continuous"/>
      <w:pgSz w:w="16838" w:h="11906" w:orient="landscape" w:code="9"/>
      <w:pgMar w:top="1440" w:right="2268" w:bottom="1418" w:left="1758" w:header="607" w:footer="1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470C" w14:textId="77777777" w:rsidR="00EC7BFA" w:rsidRDefault="00EC7BFA" w:rsidP="003A202B">
      <w:pPr>
        <w:spacing w:before="0" w:line="240" w:lineRule="auto"/>
      </w:pPr>
      <w:r>
        <w:separator/>
      </w:r>
    </w:p>
  </w:endnote>
  <w:endnote w:type="continuationSeparator" w:id="0">
    <w:p w14:paraId="140D1A6D" w14:textId="77777777" w:rsidR="00EC7BFA" w:rsidRDefault="00EC7BFA" w:rsidP="003A2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FA58" w14:textId="77777777" w:rsidR="003B4270" w:rsidRPr="0027510E" w:rsidRDefault="00077758" w:rsidP="0027510E">
    <w:pPr>
      <w:pStyle w:val="Footer"/>
    </w:pPr>
    <w:r>
      <w:rPr>
        <w:noProof/>
        <w:lang w:eastAsia="en-GB"/>
      </w:rPr>
      <mc:AlternateContent>
        <mc:Choice Requires="wps">
          <w:drawing>
            <wp:anchor distT="0" distB="0" distL="114300" distR="114300" simplePos="0" relativeHeight="251664384" behindDoc="1" locked="0" layoutInCell="1" allowOverlap="1" wp14:anchorId="035F4C1A" wp14:editId="79F728B4">
              <wp:simplePos x="0" y="0"/>
              <wp:positionH relativeFrom="page">
                <wp:posOffset>6951980</wp:posOffset>
              </wp:positionH>
              <wp:positionV relativeFrom="page">
                <wp:posOffset>9881235</wp:posOffset>
              </wp:positionV>
              <wp:extent cx="370205" cy="1860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3D80D" w14:textId="77777777" w:rsidR="003B4270" w:rsidRPr="0027510E" w:rsidRDefault="008F463D" w:rsidP="0027510E">
                          <w:pPr>
                            <w:pStyle w:val="Footer"/>
                          </w:pPr>
                          <w:r>
                            <w:fldChar w:fldCharType="begin"/>
                          </w:r>
                          <w:r>
                            <w:instrText xml:space="preserve"> PAGE   \* MERGEFORMAT </w:instrText>
                          </w:r>
                          <w:r>
                            <w:fldChar w:fldCharType="separate"/>
                          </w:r>
                          <w:r w:rsidR="00382498">
                            <w:rPr>
                              <w:noProof/>
                            </w:rPr>
                            <w:t>6</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5F4C1A" id="_x0000_t202" coordsize="21600,21600" o:spt="202" path="m,l,21600r21600,l21600,xe">
              <v:stroke joinstyle="miter"/>
              <v:path gradientshapeok="t" o:connecttype="rect"/>
            </v:shapetype>
            <v:shape id="Text Box 2" o:spid="_x0000_s1027" type="#_x0000_t202" style="position:absolute;margin-left:547.4pt;margin-top:778.05pt;width:29.1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fKnAIAAJ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" filled="f" stroked="f">
              <v:path arrowok="t"/>
              <v:textbox style="mso-fit-shape-to-text:t" inset="0,0,0,0">
                <w:txbxContent>
                  <w:p w14:paraId="7C93D80D" w14:textId="77777777" w:rsidR="003B4270" w:rsidRPr="0027510E" w:rsidRDefault="008F463D" w:rsidP="0027510E">
                    <w:pPr>
                      <w:pStyle w:val="Footer"/>
                    </w:pPr>
                    <w:r>
                      <w:fldChar w:fldCharType="begin"/>
                    </w:r>
                    <w:r>
                      <w:instrText xml:space="preserve"> PAGE   \* MERGEFORMAT </w:instrText>
                    </w:r>
                    <w:r>
                      <w:fldChar w:fldCharType="separate"/>
                    </w:r>
                    <w:r w:rsidR="00382498">
                      <w:rPr>
                        <w:noProof/>
                      </w:rPr>
                      <w:t>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uto"/>
        <w:sz w:val="18"/>
      </w:rPr>
      <w:id w:val="-1156610179"/>
      <w:docPartObj>
        <w:docPartGallery w:val="Page Numbers (Bottom of Page)"/>
        <w:docPartUnique/>
      </w:docPartObj>
    </w:sdtPr>
    <w:sdtEndPr>
      <w:rPr>
        <w:rFonts w:ascii="Calibri" w:hAnsi="Calibri" w:cs="Times New Roman"/>
        <w:noProof/>
        <w:color w:val="31ADB7" w:themeColor="accent3"/>
        <w:sz w:val="24"/>
      </w:rPr>
    </w:sdtEndPr>
    <w:sdtContent>
      <w:p w14:paraId="4CE03298" w14:textId="4A73106E" w:rsidR="00FC432E" w:rsidRDefault="00FC432E" w:rsidP="00E4286E">
        <w:pPr>
          <w:pStyle w:val="Footer"/>
          <w:jc w:val="right"/>
        </w:pPr>
        <w:r w:rsidRPr="00FC432E">
          <w:rPr>
            <w:rFonts w:ascii="Arial" w:hAnsi="Arial" w:cs="Arial"/>
            <w:color w:val="auto"/>
          </w:rPr>
          <w:fldChar w:fldCharType="begin"/>
        </w:r>
        <w:r w:rsidRPr="00FC432E">
          <w:rPr>
            <w:rFonts w:ascii="Arial" w:hAnsi="Arial" w:cs="Arial"/>
            <w:color w:val="auto"/>
          </w:rPr>
          <w:instrText xml:space="preserve"> PAGE   \* MERGEFORMAT </w:instrText>
        </w:r>
        <w:r w:rsidRPr="00FC432E">
          <w:rPr>
            <w:rFonts w:ascii="Arial" w:hAnsi="Arial" w:cs="Arial"/>
            <w:color w:val="auto"/>
          </w:rPr>
          <w:fldChar w:fldCharType="separate"/>
        </w:r>
        <w:r w:rsidR="00ED278C">
          <w:rPr>
            <w:rFonts w:ascii="Arial" w:hAnsi="Arial" w:cs="Arial"/>
            <w:noProof/>
            <w:color w:val="auto"/>
          </w:rPr>
          <w:t>13</w:t>
        </w:r>
        <w:r w:rsidRPr="00FC432E">
          <w:rPr>
            <w:rFonts w:ascii="Arial" w:hAnsi="Arial" w:cs="Arial"/>
            <w:noProof/>
            <w:color w:val="auto"/>
          </w:rPr>
          <w:fldChar w:fldCharType="end"/>
        </w:r>
      </w:p>
    </w:sdtContent>
  </w:sdt>
  <w:p w14:paraId="5001C643" w14:textId="41A1333D" w:rsidR="003B4270" w:rsidRPr="00E4286E" w:rsidRDefault="00E4286E" w:rsidP="00E4286E">
    <w:pPr>
      <w:pStyle w:val="Footer"/>
      <w:rPr>
        <w:rFonts w:ascii="Arial" w:hAnsi="Arial" w:cs="Arial"/>
        <w:color w:val="auto"/>
        <w:sz w:val="18"/>
      </w:rPr>
    </w:pPr>
    <w:r w:rsidRPr="00E4286E">
      <w:rPr>
        <w:rFonts w:ascii="Arial" w:hAnsi="Arial" w:cs="Arial"/>
        <w:color w:val="auto"/>
        <w:sz w:val="18"/>
      </w:rPr>
      <w:t>Athena SWAN Bronze &amp; Silver department application v1 Mar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2733" w14:textId="77777777" w:rsidR="00382498" w:rsidRPr="0027510E" w:rsidRDefault="00077758" w:rsidP="0027510E">
    <w:pPr>
      <w:pStyle w:val="Footer"/>
    </w:pPr>
    <w:r>
      <w:rPr>
        <w:noProof/>
        <w:lang w:eastAsia="en-GB"/>
      </w:rPr>
      <mc:AlternateContent>
        <mc:Choice Requires="wps">
          <w:drawing>
            <wp:anchor distT="0" distB="0" distL="114300" distR="114300" simplePos="0" relativeHeight="251680768" behindDoc="0" locked="0" layoutInCell="1" allowOverlap="1" wp14:anchorId="20B2B9C3" wp14:editId="038D2524">
              <wp:simplePos x="0" y="0"/>
              <wp:positionH relativeFrom="page">
                <wp:posOffset>6952615</wp:posOffset>
              </wp:positionH>
              <wp:positionV relativeFrom="page">
                <wp:posOffset>9879330</wp:posOffset>
              </wp:positionV>
              <wp:extent cx="370205" cy="186055"/>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9373" w14:textId="77777777" w:rsidR="00382498" w:rsidRPr="0027510E" w:rsidRDefault="00382498" w:rsidP="00382498">
                          <w:pPr>
                            <w:pStyle w:val="Foo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2B9C3" id="_x0000_t202" coordsize="21600,21600" o:spt="202" path="m,l,21600r21600,l21600,xe">
              <v:stroke joinstyle="miter"/>
              <v:path gradientshapeok="t" o:connecttype="rect"/>
            </v:shapetype>
            <v:shape id="Text Box 33" o:spid="_x0000_s1028" type="#_x0000_t202" style="position:absolute;margin-left:547.45pt;margin-top:777.9pt;width:29.15pt;height:14.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" filled="f" stroked="f">
              <v:path arrowok="t"/>
              <v:textbox style="mso-fit-shape-to-text:t" inset="0,0,0,0">
                <w:txbxContent>
                  <w:p w14:paraId="46789373" w14:textId="77777777" w:rsidR="00382498" w:rsidRPr="0027510E" w:rsidRDefault="00382498" w:rsidP="00382498">
                    <w:pPr>
                      <w:pStyle w:val="Foote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F0B4" w14:textId="77777777" w:rsidR="003B4270" w:rsidRPr="0027510E" w:rsidRDefault="00077758" w:rsidP="0027510E">
    <w:pPr>
      <w:pStyle w:val="Footer"/>
    </w:pPr>
    <w:r>
      <w:rPr>
        <w:noProof/>
        <w:lang w:eastAsia="en-GB"/>
      </w:rPr>
      <mc:AlternateContent>
        <mc:Choice Requires="wps">
          <w:drawing>
            <wp:anchor distT="0" distB="0" distL="114300" distR="114300" simplePos="0" relativeHeight="251669504" behindDoc="1" locked="0" layoutInCell="1" allowOverlap="1" wp14:anchorId="13ED2487" wp14:editId="0B9F00A6">
              <wp:simplePos x="0" y="0"/>
              <wp:positionH relativeFrom="page">
                <wp:posOffset>6951980</wp:posOffset>
              </wp:positionH>
              <wp:positionV relativeFrom="page">
                <wp:posOffset>9881235</wp:posOffset>
              </wp:positionV>
              <wp:extent cx="370205" cy="1860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8B03" w14:textId="005C6DFD" w:rsidR="003B4270" w:rsidRPr="0027510E" w:rsidRDefault="008F463D" w:rsidP="0027510E">
                          <w:pPr>
                            <w:pStyle w:val="Footer"/>
                          </w:pPr>
                          <w:r>
                            <w:fldChar w:fldCharType="begin"/>
                          </w:r>
                          <w:r>
                            <w:instrText xml:space="preserve"> PAGE   \* MERGEFORMAT </w:instrText>
                          </w:r>
                          <w:r>
                            <w:fldChar w:fldCharType="separate"/>
                          </w:r>
                          <w:r w:rsidR="00ED278C">
                            <w:rPr>
                              <w:noProof/>
                            </w:rPr>
                            <w:t>14</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ED2487" id="_x0000_t202" coordsize="21600,21600" o:spt="202" path="m,l,21600r21600,l21600,xe">
              <v:stroke joinstyle="miter"/>
              <v:path gradientshapeok="t" o:connecttype="rect"/>
            </v:shapetype>
            <v:shape id="Text Box 5" o:spid="_x0000_s1030" type="#_x0000_t202" style="position:absolute;margin-left:547.4pt;margin-top:778.05pt;width:29.1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" filled="f" stroked="f">
              <v:path arrowok="t"/>
              <v:textbox style="mso-fit-shape-to-text:t" inset="0,0,0,0">
                <w:txbxContent>
                  <w:p w14:paraId="6F9C8B03" w14:textId="005C6DFD" w:rsidR="003B4270" w:rsidRPr="0027510E" w:rsidRDefault="008F463D" w:rsidP="0027510E">
                    <w:pPr>
                      <w:pStyle w:val="Footer"/>
                    </w:pPr>
                    <w:r>
                      <w:fldChar w:fldCharType="begin"/>
                    </w:r>
                    <w:r>
                      <w:instrText xml:space="preserve"> PAGE   \* MERGEFORMAT </w:instrText>
                    </w:r>
                    <w:r>
                      <w:fldChar w:fldCharType="separate"/>
                    </w:r>
                    <w:r w:rsidR="00ED278C">
                      <w:rPr>
                        <w:noProof/>
                      </w:rPr>
                      <w:t>14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2FB9" w14:textId="77777777" w:rsidR="00EC7BFA" w:rsidRDefault="00EC7BFA" w:rsidP="003A202B">
      <w:pPr>
        <w:spacing w:before="0" w:line="240" w:lineRule="auto"/>
      </w:pPr>
      <w:r>
        <w:separator/>
      </w:r>
    </w:p>
  </w:footnote>
  <w:footnote w:type="continuationSeparator" w:id="0">
    <w:p w14:paraId="3338412C" w14:textId="77777777" w:rsidR="00EC7BFA" w:rsidRDefault="00EC7BFA" w:rsidP="003A20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90DF" w14:textId="77777777" w:rsidR="003B4270" w:rsidRDefault="003B4270">
    <w:pPr>
      <w:pStyle w:val="Header"/>
    </w:pPr>
    <w:r>
      <w:rPr>
        <w:noProof/>
        <w:lang w:eastAsia="en-GB"/>
      </w:rPr>
      <w:drawing>
        <wp:anchor distT="0" distB="0" distL="114300" distR="114300" simplePos="0" relativeHeight="251663360" behindDoc="1" locked="0" layoutInCell="1" allowOverlap="1" wp14:anchorId="2084EB03" wp14:editId="2638A7CF">
          <wp:simplePos x="0" y="0"/>
          <wp:positionH relativeFrom="page">
            <wp:posOffset>6782457</wp:posOffset>
          </wp:positionH>
          <wp:positionV relativeFrom="page">
            <wp:posOffset>9900745</wp:posOffset>
          </wp:positionV>
          <wp:extent cx="305676" cy="299545"/>
          <wp:effectExtent l="19050" t="0" r="0" b="0"/>
          <wp:wrapNone/>
          <wp:docPr id="6"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sidR="00077758">
      <w:rPr>
        <w:noProof/>
        <w:lang w:eastAsia="en-GB"/>
      </w:rPr>
      <mc:AlternateContent>
        <mc:Choice Requires="wps">
          <w:drawing>
            <wp:anchor distT="0" distB="0" distL="114300" distR="114300" simplePos="0" relativeHeight="251661312" behindDoc="1" locked="1" layoutInCell="0" allowOverlap="1" wp14:anchorId="668A823E" wp14:editId="6AB380C1">
              <wp:simplePos x="0" y="0"/>
              <wp:positionH relativeFrom="page">
                <wp:posOffset>892810</wp:posOffset>
              </wp:positionH>
              <wp:positionV relativeFrom="page">
                <wp:posOffset>900430</wp:posOffset>
              </wp:positionV>
              <wp:extent cx="0" cy="8820150"/>
              <wp:effectExtent l="12700" t="0" r="0" b="635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FF9F1" id="_x0000_t32" coordsize="21600,21600" o:spt="32" o:oned="t" path="m,l21600,21600e" filled="f">
              <v:path arrowok="t" fillok="f" o:connecttype="none"/>
              <o:lock v:ext="edit" shapetype="t"/>
            </v:shapetype>
            <v:shape id="AutoShape 1" o:spid="_x0000_s1026" type="#_x0000_t32" style="position:absolute;margin-left:70.3pt;margin-top:70.9pt;width:0;height:6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" o:allowincell="f" strokecolor="#003767 [3215]" strokeweight="2pt">
              <o:lock v:ext="edit" shapetype="f"/>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BBE9" w14:textId="77777777" w:rsidR="003B4270" w:rsidRPr="006C2B38" w:rsidRDefault="003B4270" w:rsidP="006C2B38">
    <w:pPr>
      <w:pStyle w:val="Header"/>
      <w:tabs>
        <w:tab w:val="clear" w:pos="4513"/>
        <w:tab w:val="clear" w:pos="9026"/>
        <w:tab w:val="right" w:pos="10303"/>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3E20" w14:textId="77777777" w:rsidR="00BF7DA4" w:rsidRDefault="00FC432E" w:rsidP="00E31ED3">
    <w:pPr>
      <w:pStyle w:val="Header"/>
      <w:jc w:val="right"/>
    </w:pPr>
    <w:r>
      <w:rPr>
        <w:noProof/>
        <w:lang w:eastAsia="en-GB"/>
      </w:rPr>
      <w:drawing>
        <wp:anchor distT="0" distB="0" distL="114300" distR="114300" simplePos="0" relativeHeight="251681792" behindDoc="0" locked="0" layoutInCell="1" allowOverlap="1" wp14:anchorId="19E1887D" wp14:editId="3CDBCB8A">
          <wp:simplePos x="0" y="0"/>
          <wp:positionH relativeFrom="column">
            <wp:posOffset>5071745</wp:posOffset>
          </wp:positionH>
          <wp:positionV relativeFrom="page">
            <wp:posOffset>66675</wp:posOffset>
          </wp:positionV>
          <wp:extent cx="1531620" cy="100584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1620" cy="1005840"/>
                  </a:xfrm>
                  <a:prstGeom prst="rect">
                    <a:avLst/>
                  </a:prstGeom>
                </pic:spPr>
              </pic:pic>
            </a:graphicData>
          </a:graphic>
        </wp:anchor>
      </w:drawing>
    </w:r>
  </w:p>
  <w:p w14:paraId="095A3D00" w14:textId="77777777" w:rsidR="003B4270" w:rsidRDefault="00EB46F8" w:rsidP="00EB46F8">
    <w:pPr>
      <w:pStyle w:val="Header"/>
      <w:ind w:left="720"/>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95A6" w14:textId="77777777" w:rsidR="003B4270" w:rsidRDefault="00077758">
    <w:pPr>
      <w:pStyle w:val="Header"/>
    </w:pPr>
    <w:r>
      <w:rPr>
        <w:noProof/>
        <w:lang w:eastAsia="en-GB"/>
      </w:rPr>
      <mc:AlternateContent>
        <mc:Choice Requires="wps">
          <w:drawing>
            <wp:anchor distT="0" distB="0" distL="114300" distR="114300" simplePos="0" relativeHeight="251672576" behindDoc="1" locked="1" layoutInCell="0" allowOverlap="1" wp14:anchorId="6E497307" wp14:editId="12CEC044">
              <wp:simplePos x="0" y="0"/>
              <wp:positionH relativeFrom="page">
                <wp:posOffset>892810</wp:posOffset>
              </wp:positionH>
              <wp:positionV relativeFrom="page">
                <wp:posOffset>900430</wp:posOffset>
              </wp:positionV>
              <wp:extent cx="0" cy="8820150"/>
              <wp:effectExtent l="12700" t="0" r="0" b="63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52EE6" id="_x0000_t32" coordsize="21600,21600" o:spt="32" o:oned="t" path="m,l21600,21600e" filled="f">
              <v:path arrowok="t" fillok="f" o:connecttype="none"/>
              <o:lock v:ext="edit" shapetype="t"/>
            </v:shapetype>
            <v:shape id="AutoShape 14" o:spid="_x0000_s1026" type="#_x0000_t32" style="position:absolute;margin-left:70.3pt;margin-top:70.9pt;width:0;height:69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" o:allowincell="f" strokecolor="#003767 [3215]" strokeweight="2pt">
              <o:lock v:ext="edit" shapetype="f"/>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5308" w14:textId="77777777" w:rsidR="003B4270" w:rsidRDefault="00077758">
    <w:pPr>
      <w:pStyle w:val="Header"/>
    </w:pPr>
    <w:r>
      <w:rPr>
        <w:noProof/>
        <w:lang w:eastAsia="en-GB"/>
      </w:rPr>
      <mc:AlternateContent>
        <mc:Choice Requires="wps">
          <w:drawing>
            <wp:anchor distT="0" distB="0" distL="114300" distR="114300" simplePos="0" relativeHeight="251666432" behindDoc="1" locked="1" layoutInCell="0" allowOverlap="1" wp14:anchorId="58D68B80" wp14:editId="39B29AE5">
              <wp:simplePos x="0" y="0"/>
              <wp:positionH relativeFrom="page">
                <wp:posOffset>892810</wp:posOffset>
              </wp:positionH>
              <wp:positionV relativeFrom="page">
                <wp:posOffset>900430</wp:posOffset>
              </wp:positionV>
              <wp:extent cx="0" cy="5687695"/>
              <wp:effectExtent l="12700" t="0" r="0" b="19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24FE"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" o:allowincell="f" strokecolor="#003767 [3215]" strokeweight="2pt">
              <o:lock v:ext="edit" shapetype="f"/>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024"/>
    <w:multiLevelType w:val="hybridMultilevel"/>
    <w:tmpl w:val="69E052FC"/>
    <w:lvl w:ilvl="0" w:tplc="0C1AA388">
      <w:start w:val="1"/>
      <w:numFmt w:val="decimal"/>
      <w:lvlText w:val="%1."/>
      <w:lvlJc w:val="left"/>
      <w:pPr>
        <w:ind w:left="436" w:hanging="72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3DD555A"/>
    <w:multiLevelType w:val="hybridMultilevel"/>
    <w:tmpl w:val="8E6EA54A"/>
    <w:lvl w:ilvl="0" w:tplc="8C4CE2F2">
      <w:start w:val="1"/>
      <w:numFmt w:val="lowerRoman"/>
      <w:pStyle w:val="Heading4"/>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A3C00"/>
    <w:multiLevelType w:val="multilevel"/>
    <w:tmpl w:val="68A4ED8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453B62"/>
    <w:multiLevelType w:val="hybridMultilevel"/>
    <w:tmpl w:val="69CE9EAA"/>
    <w:lvl w:ilvl="0" w:tplc="20060C70">
      <w:start w:val="1"/>
      <w:numFmt w:val="bullet"/>
      <w:pStyle w:val="Bullet1"/>
      <w:lvlText w:val="•"/>
      <w:lvlJc w:val="left"/>
      <w:pPr>
        <w:ind w:left="720" w:hanging="360"/>
      </w:pPr>
      <w:rPr>
        <w:rFonts w:ascii="Georgia" w:hAnsi="Georg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F2B27"/>
    <w:multiLevelType w:val="hybridMultilevel"/>
    <w:tmpl w:val="27BCCCFE"/>
    <w:lvl w:ilvl="0" w:tplc="F81AC690">
      <w:start w:val="1"/>
      <w:numFmt w:val="bullet"/>
      <w:pStyle w:val="Bullet2"/>
      <w:lvlText w:val="–"/>
      <w:lvlJc w:val="left"/>
      <w:pPr>
        <w:ind w:left="644"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F48A2"/>
    <w:multiLevelType w:val="hybridMultilevel"/>
    <w:tmpl w:val="01625F6E"/>
    <w:lvl w:ilvl="0" w:tplc="4F36211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7B1F2E2F"/>
    <w:multiLevelType w:val="multilevel"/>
    <w:tmpl w:val="68A4ED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C01D57"/>
    <w:multiLevelType w:val="hybridMultilevel"/>
    <w:tmpl w:val="711A7F6E"/>
    <w:lvl w:ilvl="0" w:tplc="468E4CCC">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2"/>
  </w:num>
  <w:num w:numId="15">
    <w:abstractNumId w:val="2"/>
  </w:num>
  <w:num w:numId="16">
    <w:abstractNumId w:val="0"/>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2F"/>
    <w:rsid w:val="000077F0"/>
    <w:rsid w:val="0004324C"/>
    <w:rsid w:val="00077758"/>
    <w:rsid w:val="00085D07"/>
    <w:rsid w:val="000865BE"/>
    <w:rsid w:val="000A5606"/>
    <w:rsid w:val="000A72AC"/>
    <w:rsid w:val="000C6E88"/>
    <w:rsid w:val="000D3A73"/>
    <w:rsid w:val="000E4C3A"/>
    <w:rsid w:val="000E6B78"/>
    <w:rsid w:val="000E71ED"/>
    <w:rsid w:val="000E755F"/>
    <w:rsid w:val="0011081A"/>
    <w:rsid w:val="001166E2"/>
    <w:rsid w:val="001360A3"/>
    <w:rsid w:val="001401A2"/>
    <w:rsid w:val="00143165"/>
    <w:rsid w:val="001555EE"/>
    <w:rsid w:val="0016398E"/>
    <w:rsid w:val="001742C8"/>
    <w:rsid w:val="001778AC"/>
    <w:rsid w:val="001963FD"/>
    <w:rsid w:val="001A345B"/>
    <w:rsid w:val="001B7743"/>
    <w:rsid w:val="001C4848"/>
    <w:rsid w:val="001F4932"/>
    <w:rsid w:val="00207967"/>
    <w:rsid w:val="00267A7D"/>
    <w:rsid w:val="00270B58"/>
    <w:rsid w:val="0027510E"/>
    <w:rsid w:val="002864E8"/>
    <w:rsid w:val="002906D7"/>
    <w:rsid w:val="0029306E"/>
    <w:rsid w:val="002A520A"/>
    <w:rsid w:val="002B7E5A"/>
    <w:rsid w:val="002C134E"/>
    <w:rsid w:val="002C20B3"/>
    <w:rsid w:val="002C2CBA"/>
    <w:rsid w:val="002C5DFC"/>
    <w:rsid w:val="002E4FFA"/>
    <w:rsid w:val="002E5304"/>
    <w:rsid w:val="0030016D"/>
    <w:rsid w:val="0032189A"/>
    <w:rsid w:val="00324F07"/>
    <w:rsid w:val="0036020F"/>
    <w:rsid w:val="00363804"/>
    <w:rsid w:val="0037331C"/>
    <w:rsid w:val="00382498"/>
    <w:rsid w:val="00392E3C"/>
    <w:rsid w:val="003951EE"/>
    <w:rsid w:val="003953A5"/>
    <w:rsid w:val="003A163B"/>
    <w:rsid w:val="003A202B"/>
    <w:rsid w:val="003B4270"/>
    <w:rsid w:val="003C766F"/>
    <w:rsid w:val="003D3C74"/>
    <w:rsid w:val="003D5D75"/>
    <w:rsid w:val="0042707A"/>
    <w:rsid w:val="00430993"/>
    <w:rsid w:val="0043593E"/>
    <w:rsid w:val="00440573"/>
    <w:rsid w:val="0044253C"/>
    <w:rsid w:val="004622C2"/>
    <w:rsid w:val="00492B06"/>
    <w:rsid w:val="004A0648"/>
    <w:rsid w:val="004C0628"/>
    <w:rsid w:val="00507E9D"/>
    <w:rsid w:val="0051002F"/>
    <w:rsid w:val="00510391"/>
    <w:rsid w:val="00536DF8"/>
    <w:rsid w:val="00543A05"/>
    <w:rsid w:val="005523DF"/>
    <w:rsid w:val="005613F4"/>
    <w:rsid w:val="005E76AA"/>
    <w:rsid w:val="005F0B61"/>
    <w:rsid w:val="006140FB"/>
    <w:rsid w:val="0062485E"/>
    <w:rsid w:val="00631183"/>
    <w:rsid w:val="00634A49"/>
    <w:rsid w:val="00672ABE"/>
    <w:rsid w:val="00672C2F"/>
    <w:rsid w:val="00685716"/>
    <w:rsid w:val="006940FA"/>
    <w:rsid w:val="006C1771"/>
    <w:rsid w:val="006C2B38"/>
    <w:rsid w:val="006C2E5C"/>
    <w:rsid w:val="006C4FF4"/>
    <w:rsid w:val="0070712B"/>
    <w:rsid w:val="007371FB"/>
    <w:rsid w:val="0074286D"/>
    <w:rsid w:val="00760EEF"/>
    <w:rsid w:val="007678F5"/>
    <w:rsid w:val="00775ACF"/>
    <w:rsid w:val="00791D95"/>
    <w:rsid w:val="007B546F"/>
    <w:rsid w:val="007C54B1"/>
    <w:rsid w:val="007F60B1"/>
    <w:rsid w:val="0083098F"/>
    <w:rsid w:val="00840AA7"/>
    <w:rsid w:val="00844551"/>
    <w:rsid w:val="008B7B5F"/>
    <w:rsid w:val="008C25DF"/>
    <w:rsid w:val="008C31F7"/>
    <w:rsid w:val="008D66D9"/>
    <w:rsid w:val="008E0550"/>
    <w:rsid w:val="008E2C4E"/>
    <w:rsid w:val="008F1F00"/>
    <w:rsid w:val="008F463D"/>
    <w:rsid w:val="0093615C"/>
    <w:rsid w:val="0094732B"/>
    <w:rsid w:val="00955486"/>
    <w:rsid w:val="009776F8"/>
    <w:rsid w:val="00982C7A"/>
    <w:rsid w:val="009A0B9D"/>
    <w:rsid w:val="009A44C4"/>
    <w:rsid w:val="009D2AE7"/>
    <w:rsid w:val="009E4C1F"/>
    <w:rsid w:val="00A01AB9"/>
    <w:rsid w:val="00A02D99"/>
    <w:rsid w:val="00A0354A"/>
    <w:rsid w:val="00A06DDF"/>
    <w:rsid w:val="00A0720E"/>
    <w:rsid w:val="00A13938"/>
    <w:rsid w:val="00A2781D"/>
    <w:rsid w:val="00A4502B"/>
    <w:rsid w:val="00A5116F"/>
    <w:rsid w:val="00A776F5"/>
    <w:rsid w:val="00A9069C"/>
    <w:rsid w:val="00A9797D"/>
    <w:rsid w:val="00AA00F3"/>
    <w:rsid w:val="00AB47C8"/>
    <w:rsid w:val="00AD13BD"/>
    <w:rsid w:val="00AD17A7"/>
    <w:rsid w:val="00B45043"/>
    <w:rsid w:val="00B602BD"/>
    <w:rsid w:val="00B9596F"/>
    <w:rsid w:val="00BB7BB6"/>
    <w:rsid w:val="00BD0094"/>
    <w:rsid w:val="00BD0853"/>
    <w:rsid w:val="00BD1276"/>
    <w:rsid w:val="00BD43D7"/>
    <w:rsid w:val="00BF7DA4"/>
    <w:rsid w:val="00C1660E"/>
    <w:rsid w:val="00C4639C"/>
    <w:rsid w:val="00C562B1"/>
    <w:rsid w:val="00C57A66"/>
    <w:rsid w:val="00C6345D"/>
    <w:rsid w:val="00C650DD"/>
    <w:rsid w:val="00C65422"/>
    <w:rsid w:val="00C66241"/>
    <w:rsid w:val="00C94C9B"/>
    <w:rsid w:val="00CA591C"/>
    <w:rsid w:val="00CC3498"/>
    <w:rsid w:val="00CF58E8"/>
    <w:rsid w:val="00D05F2F"/>
    <w:rsid w:val="00D302C5"/>
    <w:rsid w:val="00D33258"/>
    <w:rsid w:val="00D37669"/>
    <w:rsid w:val="00D528F4"/>
    <w:rsid w:val="00D52927"/>
    <w:rsid w:val="00D60281"/>
    <w:rsid w:val="00D63608"/>
    <w:rsid w:val="00D86EBC"/>
    <w:rsid w:val="00DB296E"/>
    <w:rsid w:val="00DB5A2C"/>
    <w:rsid w:val="00DF7590"/>
    <w:rsid w:val="00E048C6"/>
    <w:rsid w:val="00E1650F"/>
    <w:rsid w:val="00E25050"/>
    <w:rsid w:val="00E31ED3"/>
    <w:rsid w:val="00E36607"/>
    <w:rsid w:val="00E4286E"/>
    <w:rsid w:val="00E52BDA"/>
    <w:rsid w:val="00E6307C"/>
    <w:rsid w:val="00E70A0D"/>
    <w:rsid w:val="00EB46F8"/>
    <w:rsid w:val="00EB5FFC"/>
    <w:rsid w:val="00EC3F1D"/>
    <w:rsid w:val="00EC7BFA"/>
    <w:rsid w:val="00ED278C"/>
    <w:rsid w:val="00ED63F3"/>
    <w:rsid w:val="00EE4336"/>
    <w:rsid w:val="00F254B5"/>
    <w:rsid w:val="00F51DDA"/>
    <w:rsid w:val="00F60165"/>
    <w:rsid w:val="00F70E49"/>
    <w:rsid w:val="00F83F17"/>
    <w:rsid w:val="00F9201A"/>
    <w:rsid w:val="00FC432E"/>
    <w:rsid w:val="00FC4573"/>
    <w:rsid w:val="00FF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617A"/>
  <w15:docId w15:val="{875C63E4-5A66-4A28-B299-40B33AA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3258"/>
    <w:pPr>
      <w:spacing w:before="240" w:line="240" w:lineRule="atLeast"/>
    </w:pPr>
    <w:rPr>
      <w:rFonts w:ascii="Calibri" w:hAnsi="Calibri"/>
      <w:sz w:val="19"/>
    </w:rPr>
  </w:style>
  <w:style w:type="paragraph" w:styleId="Heading1">
    <w:name w:val="heading 1"/>
    <w:basedOn w:val="Normal"/>
    <w:next w:val="Normal"/>
    <w:link w:val="Heading1Char"/>
    <w:rsid w:val="0030016D"/>
    <w:pPr>
      <w:keepNext/>
      <w:spacing w:before="520" w:after="170" w:line="240" w:lineRule="auto"/>
      <w:outlineLvl w:val="0"/>
    </w:pPr>
    <w:rPr>
      <w:b/>
      <w:caps/>
      <w:color w:val="003767" w:themeColor="text2"/>
      <w:sz w:val="30"/>
      <w:szCs w:val="30"/>
    </w:rPr>
  </w:style>
  <w:style w:type="paragraph" w:styleId="Heading2">
    <w:name w:val="heading 2"/>
    <w:basedOn w:val="Heading1"/>
    <w:next w:val="Normal"/>
    <w:link w:val="Heading2Char"/>
    <w:uiPriority w:val="9"/>
    <w:unhideWhenUsed/>
    <w:qFormat/>
    <w:rsid w:val="0083098F"/>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30016D"/>
    <w:pPr>
      <w:outlineLvl w:val="2"/>
    </w:pPr>
    <w:rPr>
      <w:b/>
      <w:color w:val="31ADB7" w:themeColor="accent3"/>
      <w:szCs w:val="22"/>
    </w:rPr>
  </w:style>
  <w:style w:type="paragraph" w:styleId="Heading4">
    <w:name w:val="heading 4"/>
    <w:basedOn w:val="BodyCopy"/>
    <w:next w:val="Normal"/>
    <w:link w:val="Heading4Char"/>
    <w:uiPriority w:val="9"/>
    <w:unhideWhenUsed/>
    <w:qFormat/>
    <w:rsid w:val="0044253C"/>
    <w:pPr>
      <w:keepNext/>
      <w:numPr>
        <w:numId w:val="6"/>
      </w:numPr>
      <w:outlineLvl w:val="3"/>
    </w:pPr>
    <w:rPr>
      <w:color w:val="0037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3593E"/>
    <w:pPr>
      <w:tabs>
        <w:tab w:val="center" w:pos="4513"/>
        <w:tab w:val="right" w:pos="9026"/>
      </w:tabs>
      <w:spacing w:line="180" w:lineRule="atLeast"/>
    </w:pPr>
    <w:rPr>
      <w:rFonts w:asciiTheme="minorHAnsi" w:hAnsiTheme="minorHAnsi"/>
      <w:sz w:val="16"/>
    </w:rPr>
  </w:style>
  <w:style w:type="character" w:customStyle="1" w:styleId="HeaderChar">
    <w:name w:val="Header Char"/>
    <w:basedOn w:val="DefaultParagraphFont"/>
    <w:link w:val="Header"/>
    <w:uiPriority w:val="99"/>
    <w:rsid w:val="0043593E"/>
    <w:rPr>
      <w:rFonts w:asciiTheme="minorHAnsi" w:hAnsiTheme="minorHAnsi"/>
      <w:sz w:val="16"/>
    </w:rPr>
  </w:style>
  <w:style w:type="paragraph" w:styleId="Footer">
    <w:name w:val="footer"/>
    <w:basedOn w:val="Normal"/>
    <w:link w:val="FooterChar"/>
    <w:uiPriority w:val="99"/>
    <w:unhideWhenUsed/>
    <w:rsid w:val="0027510E"/>
    <w:pPr>
      <w:tabs>
        <w:tab w:val="center" w:pos="4513"/>
        <w:tab w:val="right" w:pos="9026"/>
      </w:tabs>
      <w:spacing w:before="0" w:line="240" w:lineRule="auto"/>
    </w:pPr>
    <w:rPr>
      <w:color w:val="31ADB7" w:themeColor="accent3"/>
      <w:sz w:val="24"/>
    </w:rPr>
  </w:style>
  <w:style w:type="character" w:customStyle="1" w:styleId="FooterChar">
    <w:name w:val="Footer Char"/>
    <w:basedOn w:val="DefaultParagraphFont"/>
    <w:link w:val="Footer"/>
    <w:uiPriority w:val="99"/>
    <w:rsid w:val="0027510E"/>
    <w:rPr>
      <w:rFonts w:ascii="Calibri" w:hAnsi="Calibri"/>
      <w:color w:val="31ADB7" w:themeColor="accent3"/>
    </w:rPr>
  </w:style>
  <w:style w:type="paragraph" w:styleId="BalloonText">
    <w:name w:val="Balloon Text"/>
    <w:basedOn w:val="Normal"/>
    <w:link w:val="BalloonTextChar"/>
    <w:uiPriority w:val="99"/>
    <w:semiHidden/>
    <w:unhideWhenUsed/>
    <w:rsid w:val="003A202B"/>
    <w:rPr>
      <w:rFonts w:ascii="Tahoma" w:hAnsi="Tahoma" w:cs="Tahoma"/>
      <w:sz w:val="16"/>
      <w:szCs w:val="16"/>
    </w:rPr>
  </w:style>
  <w:style w:type="character" w:customStyle="1" w:styleId="BalloonTextChar">
    <w:name w:val="Balloon Text Char"/>
    <w:basedOn w:val="DefaultParagraphFont"/>
    <w:link w:val="BalloonText"/>
    <w:uiPriority w:val="99"/>
    <w:semiHidden/>
    <w:rsid w:val="003A202B"/>
    <w:rPr>
      <w:rFonts w:ascii="Tahoma" w:hAnsi="Tahoma" w:cs="Tahoma"/>
      <w:sz w:val="16"/>
      <w:szCs w:val="16"/>
    </w:rPr>
  </w:style>
  <w:style w:type="paragraph" w:customStyle="1" w:styleId="Address">
    <w:name w:val="Address"/>
    <w:basedOn w:val="Header"/>
    <w:rsid w:val="00C650DD"/>
    <w:pPr>
      <w:spacing w:before="90"/>
    </w:pPr>
  </w:style>
  <w:style w:type="table" w:styleId="TableGrid">
    <w:name w:val="Table Grid"/>
    <w:basedOn w:val="TableNormal"/>
    <w:uiPriority w:val="59"/>
    <w:rsid w:val="0036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4"/>
    <w:rPr>
      <w:color w:val="7F9BB3" w:themeColor="hyperlink"/>
      <w:u w:val="single"/>
    </w:rPr>
  </w:style>
  <w:style w:type="paragraph" w:customStyle="1" w:styleId="Space">
    <w:name w:val="Space"/>
    <w:basedOn w:val="Address"/>
    <w:rsid w:val="0094732B"/>
    <w:pPr>
      <w:spacing w:before="0" w:line="240" w:lineRule="auto"/>
    </w:pPr>
    <w:rPr>
      <w:sz w:val="14"/>
    </w:rPr>
  </w:style>
  <w:style w:type="paragraph" w:customStyle="1" w:styleId="TableHeading">
    <w:name w:val="TableHeading"/>
    <w:basedOn w:val="Normal"/>
    <w:qFormat/>
    <w:rsid w:val="009E4C1F"/>
    <w:pPr>
      <w:spacing w:before="140" w:after="140" w:line="240" w:lineRule="auto"/>
      <w:ind w:left="227"/>
    </w:pPr>
    <w:rPr>
      <w:b/>
      <w:color w:val="003767" w:themeColor="text2"/>
      <w:sz w:val="24"/>
    </w:rPr>
  </w:style>
  <w:style w:type="character" w:customStyle="1" w:styleId="Heading1Char">
    <w:name w:val="Heading 1 Char"/>
    <w:basedOn w:val="DefaultParagraphFont"/>
    <w:link w:val="Heading1"/>
    <w:rsid w:val="0030016D"/>
    <w:rPr>
      <w:rFonts w:ascii="Calibri" w:hAnsi="Calibri"/>
      <w:b/>
      <w:caps/>
      <w:color w:val="003767" w:themeColor="text2"/>
      <w:sz w:val="30"/>
      <w:szCs w:val="30"/>
    </w:rPr>
  </w:style>
  <w:style w:type="paragraph" w:customStyle="1" w:styleId="TableText">
    <w:name w:val="TableText"/>
    <w:qFormat/>
    <w:rsid w:val="009E4C1F"/>
    <w:pPr>
      <w:spacing w:before="55" w:after="55"/>
      <w:ind w:left="369"/>
    </w:pPr>
    <w:rPr>
      <w:rFonts w:ascii="Calibri" w:hAnsi="Calibri"/>
      <w:color w:val="003767" w:themeColor="text2"/>
      <w:sz w:val="22"/>
      <w:szCs w:val="22"/>
    </w:rPr>
  </w:style>
  <w:style w:type="character" w:customStyle="1" w:styleId="Bold">
    <w:name w:val="Bold"/>
    <w:uiPriority w:val="1"/>
    <w:qFormat/>
    <w:rsid w:val="0030016D"/>
    <w:rPr>
      <w:b/>
      <w:color w:val="003767" w:themeColor="text2"/>
    </w:rPr>
  </w:style>
  <w:style w:type="paragraph" w:customStyle="1" w:styleId="Bullet">
    <w:name w:val="Bullet"/>
    <w:basedOn w:val="Normal"/>
    <w:qFormat/>
    <w:rsid w:val="00DB296E"/>
    <w:pPr>
      <w:numPr>
        <w:numId w:val="1"/>
      </w:numPr>
      <w:ind w:left="255" w:hanging="255"/>
      <w:contextualSpacing/>
    </w:pPr>
  </w:style>
  <w:style w:type="character" w:customStyle="1" w:styleId="Heading2Char">
    <w:name w:val="Heading 2 Char"/>
    <w:basedOn w:val="DefaultParagraphFont"/>
    <w:link w:val="Heading2"/>
    <w:uiPriority w:val="9"/>
    <w:rsid w:val="0083098F"/>
    <w:rPr>
      <w:rFonts w:ascii="Calibri" w:hAnsi="Calibri"/>
      <w:b/>
      <w:caps/>
      <w:color w:val="003767" w:themeColor="text2"/>
      <w:sz w:val="22"/>
      <w:szCs w:val="22"/>
    </w:rPr>
  </w:style>
  <w:style w:type="character" w:customStyle="1" w:styleId="Heading3Char">
    <w:name w:val="Heading 3 Char"/>
    <w:basedOn w:val="DefaultParagraphFont"/>
    <w:link w:val="Heading3"/>
    <w:uiPriority w:val="9"/>
    <w:rsid w:val="0030016D"/>
    <w:rPr>
      <w:rFonts w:ascii="Calibri" w:hAnsi="Calibri"/>
      <w:b/>
      <w:color w:val="31ADB7" w:themeColor="accent3"/>
      <w:sz w:val="22"/>
      <w:szCs w:val="22"/>
    </w:rPr>
  </w:style>
  <w:style w:type="paragraph" w:customStyle="1" w:styleId="BodyCopy">
    <w:name w:val="BodyCopy"/>
    <w:basedOn w:val="Normal"/>
    <w:qFormat/>
    <w:rsid w:val="0083098F"/>
    <w:pPr>
      <w:tabs>
        <w:tab w:val="left" w:pos="567"/>
      </w:tabs>
      <w:spacing w:before="0" w:after="120" w:line="300" w:lineRule="atLeast"/>
    </w:pPr>
    <w:rPr>
      <w:color w:val="000000" w:themeColor="background2"/>
      <w:sz w:val="22"/>
    </w:rPr>
  </w:style>
  <w:style w:type="paragraph" w:customStyle="1" w:styleId="Addressee">
    <w:name w:val="Addressee"/>
    <w:basedOn w:val="Address"/>
    <w:rsid w:val="005F0B61"/>
    <w:pPr>
      <w:spacing w:line="210" w:lineRule="atLeast"/>
      <w:contextualSpacing/>
    </w:pPr>
  </w:style>
  <w:style w:type="paragraph" w:customStyle="1" w:styleId="Bullet1">
    <w:name w:val="Bullet1"/>
    <w:basedOn w:val="BodyCopy"/>
    <w:rsid w:val="00507E9D"/>
    <w:pPr>
      <w:numPr>
        <w:numId w:val="3"/>
      </w:numPr>
    </w:pPr>
  </w:style>
  <w:style w:type="paragraph" w:customStyle="1" w:styleId="Bullet2">
    <w:name w:val="Bullet2"/>
    <w:rsid w:val="00A0720E"/>
    <w:pPr>
      <w:numPr>
        <w:numId w:val="2"/>
      </w:numPr>
      <w:ind w:left="641" w:hanging="357"/>
    </w:pPr>
    <w:rPr>
      <w:rFonts w:asciiTheme="minorHAnsi" w:hAnsiTheme="minorHAnsi"/>
      <w:sz w:val="19"/>
    </w:rPr>
  </w:style>
  <w:style w:type="paragraph" w:customStyle="1" w:styleId="TableTextBold">
    <w:name w:val="TableTextBold"/>
    <w:basedOn w:val="TableHeading"/>
    <w:rsid w:val="009E4C1F"/>
    <w:pPr>
      <w:spacing w:before="80" w:after="80"/>
    </w:pPr>
  </w:style>
  <w:style w:type="paragraph" w:customStyle="1" w:styleId="TableFigure">
    <w:name w:val="TableFigure"/>
    <w:basedOn w:val="TableText"/>
    <w:rsid w:val="009E4C1F"/>
    <w:pPr>
      <w:framePr w:wrap="around" w:hAnchor="text" w:y="2468"/>
      <w:jc w:val="center"/>
    </w:pPr>
  </w:style>
  <w:style w:type="paragraph" w:customStyle="1" w:styleId="TableFigureBold">
    <w:name w:val="TableFigureBold"/>
    <w:basedOn w:val="TableTextBold"/>
    <w:rsid w:val="00C6345D"/>
    <w:pPr>
      <w:framePr w:wrap="around" w:hAnchor="text"/>
      <w:jc w:val="center"/>
    </w:pPr>
  </w:style>
  <w:style w:type="paragraph" w:customStyle="1" w:styleId="CoverHeading">
    <w:name w:val="CoverHeading"/>
    <w:rsid w:val="002C5DFC"/>
    <w:pPr>
      <w:spacing w:line="216" w:lineRule="auto"/>
    </w:pPr>
    <w:rPr>
      <w:rFonts w:ascii="Calibri" w:hAnsi="Calibri"/>
      <w:b/>
      <w:color w:val="003767" w:themeColor="text2"/>
      <w:sz w:val="44"/>
      <w:szCs w:val="40"/>
    </w:rPr>
  </w:style>
  <w:style w:type="paragraph" w:customStyle="1" w:styleId="CoverSubHeading">
    <w:name w:val="CoverSubHeading"/>
    <w:rsid w:val="002C5DFC"/>
    <w:pPr>
      <w:spacing w:line="216" w:lineRule="auto"/>
    </w:pPr>
    <w:rPr>
      <w:rFonts w:ascii="Calibri" w:hAnsi="Calibri"/>
      <w:color w:val="003767" w:themeColor="text2"/>
      <w:sz w:val="44"/>
      <w:szCs w:val="40"/>
    </w:rPr>
  </w:style>
  <w:style w:type="paragraph" w:customStyle="1" w:styleId="Heading1nospace">
    <w:name w:val="Heading 1_nospace"/>
    <w:rsid w:val="0030016D"/>
    <w:rPr>
      <w:rFonts w:ascii="Calibri" w:hAnsi="Calibri"/>
      <w:b/>
      <w:caps/>
      <w:color w:val="003767" w:themeColor="text2"/>
      <w:sz w:val="30"/>
      <w:szCs w:val="30"/>
    </w:rPr>
  </w:style>
  <w:style w:type="paragraph" w:customStyle="1" w:styleId="WARNING">
    <w:name w:val="WARNING"/>
    <w:rsid w:val="0030016D"/>
    <w:pPr>
      <w:spacing w:before="200" w:after="140" w:line="300" w:lineRule="atLeast"/>
    </w:pPr>
    <w:rPr>
      <w:rFonts w:ascii="Calibri" w:hAnsi="Calibri"/>
      <w:caps/>
      <w:color w:val="003767" w:themeColor="text2"/>
    </w:rPr>
  </w:style>
  <w:style w:type="paragraph" w:customStyle="1" w:styleId="SilverApplicationText">
    <w:name w:val="SilverApplicationText"/>
    <w:rsid w:val="0070712B"/>
    <w:pPr>
      <w:spacing w:line="300" w:lineRule="atLeast"/>
    </w:pPr>
    <w:rPr>
      <w:rFonts w:ascii="Calibri" w:hAnsi="Calibri"/>
      <w:color w:val="FFFFFF" w:themeColor="background1"/>
      <w:sz w:val="22"/>
      <w:szCs w:val="22"/>
    </w:rPr>
  </w:style>
  <w:style w:type="paragraph" w:customStyle="1" w:styleId="TableItalic">
    <w:name w:val="TableItalic"/>
    <w:rsid w:val="009E4C1F"/>
    <w:pPr>
      <w:spacing w:before="40" w:after="40"/>
      <w:ind w:left="369"/>
    </w:pPr>
    <w:rPr>
      <w:rFonts w:ascii="Calibri" w:hAnsi="Calibri"/>
      <w:i/>
      <w:color w:val="003767" w:themeColor="text2"/>
    </w:rPr>
  </w:style>
  <w:style w:type="paragraph" w:customStyle="1" w:styleId="TableHeadingCentred">
    <w:name w:val="TableHeadingCentred"/>
    <w:rsid w:val="009E4C1F"/>
    <w:pPr>
      <w:spacing w:before="140" w:after="140"/>
      <w:jc w:val="center"/>
    </w:pPr>
    <w:rPr>
      <w:rFonts w:ascii="Calibri" w:hAnsi="Calibri"/>
      <w:b/>
      <w:color w:val="003767" w:themeColor="text2"/>
    </w:rPr>
  </w:style>
  <w:style w:type="character" w:customStyle="1" w:styleId="Heading4Char">
    <w:name w:val="Heading 4 Char"/>
    <w:basedOn w:val="DefaultParagraphFont"/>
    <w:link w:val="Heading4"/>
    <w:uiPriority w:val="9"/>
    <w:rsid w:val="0044253C"/>
    <w:rPr>
      <w:rFonts w:ascii="Calibri" w:hAnsi="Calibri"/>
      <w:color w:val="003767" w:themeColor="text2"/>
      <w:sz w:val="22"/>
    </w:rPr>
  </w:style>
  <w:style w:type="numbering" w:customStyle="1" w:styleId="Style1">
    <w:name w:val="Style1"/>
    <w:uiPriority w:val="99"/>
    <w:rsid w:val="0083098F"/>
    <w:pPr>
      <w:numPr>
        <w:numId w:val="5"/>
      </w:numPr>
    </w:pPr>
  </w:style>
  <w:style w:type="paragraph" w:customStyle="1" w:styleId="BodyCopyIndent">
    <w:name w:val="BodyCopyIndent"/>
    <w:basedOn w:val="BodyCopy"/>
    <w:rsid w:val="000E4C3A"/>
    <w:pPr>
      <w:ind w:left="567"/>
    </w:pPr>
  </w:style>
  <w:style w:type="paragraph" w:customStyle="1" w:styleId="SilverApplicationHeading">
    <w:name w:val="SilverApplicationHeading"/>
    <w:rsid w:val="00D33258"/>
    <w:pPr>
      <w:keepNext/>
    </w:pPr>
    <w:rPr>
      <w:rFonts w:ascii="Calibri" w:hAnsi="Calibri"/>
      <w:b/>
      <w:color w:val="FFFFFF" w:themeColor="background1"/>
      <w:sz w:val="22"/>
      <w:szCs w:val="22"/>
    </w:rPr>
  </w:style>
  <w:style w:type="paragraph" w:customStyle="1" w:styleId="DisclaimerText">
    <w:name w:val="DisclaimerText"/>
    <w:rsid w:val="001F4932"/>
    <w:pPr>
      <w:framePr w:hSpace="181" w:wrap="around" w:vAnchor="page" w:hAnchor="page" w:x="1419" w:y="14460"/>
      <w:spacing w:line="260" w:lineRule="atLeast"/>
      <w:suppressOverlap/>
    </w:pPr>
    <w:rPr>
      <w:rFonts w:ascii="Calibri" w:hAnsi="Calibri"/>
      <w:color w:val="003767" w:themeColor="text2"/>
      <w:sz w:val="19"/>
      <w:szCs w:val="19"/>
    </w:rPr>
  </w:style>
  <w:style w:type="paragraph" w:customStyle="1" w:styleId="Hidden">
    <w:name w:val="Hidden"/>
    <w:rsid w:val="00F60165"/>
    <w:rPr>
      <w:rFonts w:ascii="Calibri" w:hAnsi="Calibri"/>
      <w:vanish/>
      <w:color w:val="FF0000"/>
    </w:rPr>
  </w:style>
  <w:style w:type="character" w:styleId="CommentReference">
    <w:name w:val="annotation reference"/>
    <w:basedOn w:val="DefaultParagraphFont"/>
    <w:uiPriority w:val="99"/>
    <w:semiHidden/>
    <w:unhideWhenUsed/>
    <w:rsid w:val="00FC432E"/>
    <w:rPr>
      <w:sz w:val="16"/>
      <w:szCs w:val="16"/>
    </w:rPr>
  </w:style>
  <w:style w:type="paragraph" w:styleId="CommentText">
    <w:name w:val="annotation text"/>
    <w:basedOn w:val="Normal"/>
    <w:link w:val="CommentTextChar"/>
    <w:uiPriority w:val="99"/>
    <w:semiHidden/>
    <w:unhideWhenUsed/>
    <w:rsid w:val="00FC432E"/>
    <w:pPr>
      <w:spacing w:line="240" w:lineRule="auto"/>
    </w:pPr>
    <w:rPr>
      <w:sz w:val="20"/>
      <w:szCs w:val="20"/>
    </w:rPr>
  </w:style>
  <w:style w:type="character" w:customStyle="1" w:styleId="CommentTextChar">
    <w:name w:val="Comment Text Char"/>
    <w:basedOn w:val="DefaultParagraphFont"/>
    <w:link w:val="CommentText"/>
    <w:uiPriority w:val="99"/>
    <w:semiHidden/>
    <w:rsid w:val="00FC432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C432E"/>
    <w:rPr>
      <w:b/>
      <w:bCs/>
    </w:rPr>
  </w:style>
  <w:style w:type="character" w:customStyle="1" w:styleId="CommentSubjectChar">
    <w:name w:val="Comment Subject Char"/>
    <w:basedOn w:val="CommentTextChar"/>
    <w:link w:val="CommentSubject"/>
    <w:uiPriority w:val="99"/>
    <w:semiHidden/>
    <w:rsid w:val="00FC432E"/>
    <w:rPr>
      <w:rFonts w:ascii="Calibri" w:hAnsi="Calibri"/>
      <w:b/>
      <w:bCs/>
      <w:sz w:val="20"/>
      <w:szCs w:val="20"/>
    </w:rPr>
  </w:style>
  <w:style w:type="character" w:customStyle="1" w:styleId="AHEHeading1">
    <w:name w:val="AHE Heading 1"/>
    <w:basedOn w:val="Heading1Char"/>
    <w:uiPriority w:val="1"/>
    <w:qFormat/>
    <w:rsid w:val="001C4848"/>
    <w:rPr>
      <w:rFonts w:ascii="Arial" w:hAnsi="Arial" w:cs="Arial"/>
      <w:b w:val="0"/>
      <w:caps/>
      <w:color w:val="02A4A6"/>
      <w:sz w:val="48"/>
      <w:szCs w:val="24"/>
    </w:rPr>
  </w:style>
  <w:style w:type="character" w:customStyle="1" w:styleId="AHEHeading2">
    <w:name w:val="AHE Heading 2"/>
    <w:basedOn w:val="AHEHeading1"/>
    <w:uiPriority w:val="1"/>
    <w:qFormat/>
    <w:rsid w:val="001C4848"/>
    <w:rPr>
      <w:rFonts w:ascii="Arial" w:hAnsi="Arial" w:cs="Arial"/>
      <w:b w:val="0"/>
      <w:caps/>
      <w:color w:val="544587"/>
      <w:sz w:val="32"/>
      <w:szCs w:val="24"/>
    </w:rPr>
  </w:style>
  <w:style w:type="paragraph" w:styleId="TOCHeading">
    <w:name w:val="TOC Heading"/>
    <w:basedOn w:val="Heading1"/>
    <w:next w:val="Normal"/>
    <w:uiPriority w:val="39"/>
    <w:unhideWhenUsed/>
    <w:qFormat/>
    <w:rsid w:val="000A72AC"/>
    <w:pPr>
      <w:keepLines/>
      <w:spacing w:before="240" w:after="0" w:line="259" w:lineRule="auto"/>
      <w:outlineLvl w:val="9"/>
    </w:pPr>
    <w:rPr>
      <w:rFonts w:asciiTheme="majorHAnsi" w:eastAsiaTheme="majorEastAsia" w:hAnsiTheme="majorHAnsi" w:cstheme="majorBidi"/>
      <w:b w:val="0"/>
      <w:caps w:val="0"/>
      <w:color w:val="00294D" w:themeColor="accent1" w:themeShade="BF"/>
      <w:sz w:val="32"/>
      <w:szCs w:val="32"/>
      <w:lang w:val="en-US"/>
    </w:rPr>
  </w:style>
  <w:style w:type="paragraph" w:styleId="TOC2">
    <w:name w:val="toc 2"/>
    <w:basedOn w:val="Normal"/>
    <w:next w:val="Normal"/>
    <w:autoRedefine/>
    <w:uiPriority w:val="39"/>
    <w:unhideWhenUsed/>
    <w:rsid w:val="000A72AC"/>
    <w:pPr>
      <w:spacing w:after="100"/>
      <w:ind w:left="190"/>
    </w:pPr>
  </w:style>
  <w:style w:type="paragraph" w:styleId="TOC3">
    <w:name w:val="toc 3"/>
    <w:basedOn w:val="Normal"/>
    <w:next w:val="Normal"/>
    <w:autoRedefine/>
    <w:uiPriority w:val="39"/>
    <w:unhideWhenUsed/>
    <w:rsid w:val="000A72AC"/>
    <w:pPr>
      <w:spacing w:after="100"/>
      <w:ind w:left="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thenaSwan">
      <a:dk1>
        <a:sysClr val="windowText" lastClr="000000"/>
      </a:dk1>
      <a:lt1>
        <a:sysClr val="window" lastClr="FFFFFF"/>
      </a:lt1>
      <a:dk2>
        <a:srgbClr val="003767"/>
      </a:dk2>
      <a:lt2>
        <a:srgbClr val="000000"/>
      </a:lt2>
      <a:accent1>
        <a:srgbClr val="003767"/>
      </a:accent1>
      <a:accent2>
        <a:srgbClr val="7F9BB3"/>
      </a:accent2>
      <a:accent3>
        <a:srgbClr val="31ADB7"/>
      </a:accent3>
      <a:accent4>
        <a:srgbClr val="9C9D9C"/>
      </a:accent4>
      <a:accent5>
        <a:srgbClr val="F3EEE3"/>
      </a:accent5>
      <a:accent6>
        <a:srgbClr val="E9E3D7"/>
      </a:accent6>
      <a:hlink>
        <a:srgbClr val="7F9BB3"/>
      </a:hlink>
      <a:folHlink>
        <a:srgbClr val="E9EBEE"/>
      </a:folHlink>
    </a:clrScheme>
    <a:fontScheme name="Conspicuou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18097-D120-4B6E-96E4-DA9E7C86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Louise Atkin</cp:lastModifiedBy>
  <cp:revision>3</cp:revision>
  <cp:lastPrinted>2015-06-17T16:08:00Z</cp:lastPrinted>
  <dcterms:created xsi:type="dcterms:W3CDTF">2020-12-17T16:30:00Z</dcterms:created>
  <dcterms:modified xsi:type="dcterms:W3CDTF">2020-12-17T16:44:00Z</dcterms:modified>
</cp:coreProperties>
</file>