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HETableStyle"/>
        <w:tblW w:w="5000" w:type="pct"/>
        <w:tblLook w:val="0620" w:firstRow="1" w:lastRow="0" w:firstColumn="0" w:lastColumn="0" w:noHBand="1" w:noVBand="1"/>
      </w:tblPr>
      <w:tblGrid>
        <w:gridCol w:w="3402"/>
        <w:gridCol w:w="6236"/>
      </w:tblGrid>
      <w:tr w:rsidR="00CC6114" w:rsidRPr="00016893" w:rsidTr="00E33D64">
        <w:trPr>
          <w:cnfStyle w:val="100000000000" w:firstRow="1" w:lastRow="0" w:firstColumn="0" w:lastColumn="0" w:oddVBand="0" w:evenVBand="0" w:oddHBand="0" w:evenHBand="0" w:firstRowFirstColumn="0" w:firstRowLastColumn="0" w:lastRowFirstColumn="0" w:lastRowLastColumn="0"/>
          <w:trHeight w:val="841"/>
        </w:trPr>
        <w:tc>
          <w:tcPr>
            <w:tcW w:w="9638" w:type="dxa"/>
            <w:gridSpan w:val="2"/>
          </w:tcPr>
          <w:p w:rsidR="00CC6114" w:rsidRPr="00B340E8" w:rsidRDefault="00CC6114" w:rsidP="00E33D64">
            <w:pPr>
              <w:spacing w:line="276" w:lineRule="auto"/>
              <w:jc w:val="center"/>
              <w:rPr>
                <w:rFonts w:cs="Arial"/>
                <w:b/>
              </w:rPr>
            </w:pPr>
            <w:r>
              <w:tab/>
            </w:r>
            <w:r w:rsidRPr="00B340E8">
              <w:rPr>
                <w:rFonts w:cs="Arial"/>
                <w:b/>
              </w:rPr>
              <w:t>Application details</w:t>
            </w:r>
          </w:p>
        </w:tc>
      </w:tr>
      <w:tr w:rsidR="00CC6114" w:rsidRPr="00016893" w:rsidTr="00E33D64">
        <w:tc>
          <w:tcPr>
            <w:tcW w:w="3402" w:type="dxa"/>
          </w:tcPr>
          <w:p w:rsidR="00CC6114" w:rsidRPr="00B340E8" w:rsidRDefault="00CC6114" w:rsidP="00E33D64">
            <w:r w:rsidRPr="00B340E8">
              <w:t>Name of institution</w:t>
            </w:r>
          </w:p>
        </w:tc>
        <w:tc>
          <w:tcPr>
            <w:tcW w:w="6236" w:type="dxa"/>
            <w:vAlign w:val="top"/>
          </w:tcPr>
          <w:p w:rsidR="00CC6114" w:rsidRPr="00016893" w:rsidRDefault="00CC6114" w:rsidP="00E33D64">
            <w:pPr>
              <w:pStyle w:val="Body"/>
            </w:pPr>
          </w:p>
        </w:tc>
      </w:tr>
      <w:tr w:rsidR="00CC6114" w:rsidRPr="00016893" w:rsidTr="00E33D64">
        <w:tc>
          <w:tcPr>
            <w:tcW w:w="3402" w:type="dxa"/>
          </w:tcPr>
          <w:p w:rsidR="00CC6114" w:rsidRPr="00B340E8" w:rsidRDefault="00CC6114" w:rsidP="00E33D64">
            <w:r w:rsidRPr="00B340E8">
              <w:t>Name of department</w:t>
            </w:r>
          </w:p>
        </w:tc>
        <w:tc>
          <w:tcPr>
            <w:tcW w:w="6236" w:type="dxa"/>
            <w:vAlign w:val="top"/>
          </w:tcPr>
          <w:p w:rsidR="00CC6114" w:rsidRPr="00016893" w:rsidRDefault="00CC6114" w:rsidP="00E33D64">
            <w:pPr>
              <w:pStyle w:val="Body"/>
            </w:pPr>
          </w:p>
        </w:tc>
      </w:tr>
      <w:tr w:rsidR="00CC6114" w:rsidRPr="00016893" w:rsidTr="00E33D64">
        <w:tc>
          <w:tcPr>
            <w:tcW w:w="3402" w:type="dxa"/>
          </w:tcPr>
          <w:p w:rsidR="00CC6114" w:rsidRPr="00B340E8" w:rsidRDefault="00CC6114" w:rsidP="00E33D64">
            <w:r w:rsidRPr="00B340E8">
              <w:t>Date of current application</w:t>
            </w:r>
          </w:p>
        </w:tc>
        <w:tc>
          <w:tcPr>
            <w:tcW w:w="6236" w:type="dxa"/>
            <w:vAlign w:val="top"/>
          </w:tcPr>
          <w:p w:rsidR="00CC6114" w:rsidRPr="00016893" w:rsidRDefault="00CC6114" w:rsidP="00E33D64">
            <w:pPr>
              <w:pStyle w:val="Body"/>
            </w:pPr>
          </w:p>
        </w:tc>
      </w:tr>
      <w:tr w:rsidR="00CC6114" w:rsidRPr="00016893" w:rsidTr="00E33D64">
        <w:tc>
          <w:tcPr>
            <w:tcW w:w="3402" w:type="dxa"/>
          </w:tcPr>
          <w:p w:rsidR="00CC6114" w:rsidRPr="00B340E8" w:rsidRDefault="00CC6114" w:rsidP="00E33D64">
            <w:r w:rsidRPr="00B340E8">
              <w:t>Level of previous award</w:t>
            </w:r>
          </w:p>
        </w:tc>
        <w:tc>
          <w:tcPr>
            <w:tcW w:w="6236" w:type="dxa"/>
            <w:vAlign w:val="top"/>
          </w:tcPr>
          <w:p w:rsidR="00CC6114" w:rsidRPr="00016893" w:rsidRDefault="00CC6114" w:rsidP="00E33D64">
            <w:pPr>
              <w:pStyle w:val="Body"/>
            </w:pPr>
          </w:p>
        </w:tc>
      </w:tr>
      <w:tr w:rsidR="00CC6114" w:rsidRPr="00016893" w:rsidTr="00E33D64">
        <w:tc>
          <w:tcPr>
            <w:tcW w:w="3402" w:type="dxa"/>
          </w:tcPr>
          <w:p w:rsidR="00CC6114" w:rsidRPr="00B340E8" w:rsidRDefault="00CC6114" w:rsidP="00E33D64">
            <w:r w:rsidRPr="00B340E8">
              <w:t>Date of previous award</w:t>
            </w:r>
          </w:p>
        </w:tc>
        <w:tc>
          <w:tcPr>
            <w:tcW w:w="6236" w:type="dxa"/>
            <w:vAlign w:val="top"/>
          </w:tcPr>
          <w:p w:rsidR="00CC6114" w:rsidRPr="00016893" w:rsidRDefault="00CC6114" w:rsidP="00E33D64">
            <w:pPr>
              <w:pStyle w:val="Body"/>
            </w:pPr>
          </w:p>
        </w:tc>
      </w:tr>
    </w:tbl>
    <w:p w:rsidR="00CC6114" w:rsidRDefault="00CC6114" w:rsidP="00CC6114">
      <w:pPr>
        <w:pStyle w:val="Body"/>
      </w:pPr>
    </w:p>
    <w:p w:rsidR="00CC6114" w:rsidRDefault="00CC6114" w:rsidP="00CC6114">
      <w:pPr>
        <w:pStyle w:val="Body"/>
      </w:pPr>
    </w:p>
    <w:tbl>
      <w:tblPr>
        <w:tblStyle w:val="AHETableStyle"/>
        <w:tblW w:w="5000" w:type="pct"/>
        <w:tblLook w:val="0620" w:firstRow="1" w:lastRow="0" w:firstColumn="0" w:lastColumn="0" w:noHBand="1" w:noVBand="1"/>
      </w:tblPr>
      <w:tblGrid>
        <w:gridCol w:w="3402"/>
        <w:gridCol w:w="6236"/>
      </w:tblGrid>
      <w:tr w:rsidR="00CC6114" w:rsidRPr="00016893" w:rsidTr="00E33D64">
        <w:trPr>
          <w:cnfStyle w:val="100000000000" w:firstRow="1" w:lastRow="0" w:firstColumn="0" w:lastColumn="0" w:oddVBand="0" w:evenVBand="0" w:oddHBand="0" w:evenHBand="0" w:firstRowFirstColumn="0" w:firstRowLastColumn="0" w:lastRowFirstColumn="0" w:lastRowLastColumn="0"/>
          <w:trHeight w:val="841"/>
        </w:trPr>
        <w:tc>
          <w:tcPr>
            <w:tcW w:w="9638" w:type="dxa"/>
            <w:gridSpan w:val="2"/>
          </w:tcPr>
          <w:p w:rsidR="00CC6114" w:rsidRPr="00B340E8" w:rsidRDefault="00CC6114" w:rsidP="00E33D64">
            <w:pPr>
              <w:spacing w:line="276" w:lineRule="auto"/>
              <w:jc w:val="center"/>
              <w:rPr>
                <w:rFonts w:cs="Arial"/>
                <w:b/>
              </w:rPr>
            </w:pPr>
            <w:r>
              <w:rPr>
                <w:rFonts w:cs="Arial"/>
                <w:b/>
              </w:rPr>
              <w:t>Contact details for application</w:t>
            </w:r>
          </w:p>
        </w:tc>
      </w:tr>
      <w:tr w:rsidR="00CC6114" w:rsidRPr="00016893" w:rsidTr="00E33D64">
        <w:tc>
          <w:tcPr>
            <w:tcW w:w="3402" w:type="dxa"/>
          </w:tcPr>
          <w:p w:rsidR="00CC6114" w:rsidRPr="00B340E8" w:rsidRDefault="00CC6114" w:rsidP="00E33D64">
            <w:r>
              <w:t>Name</w:t>
            </w:r>
          </w:p>
        </w:tc>
        <w:tc>
          <w:tcPr>
            <w:tcW w:w="6236" w:type="dxa"/>
            <w:vAlign w:val="top"/>
          </w:tcPr>
          <w:p w:rsidR="00CC6114" w:rsidRPr="00016893" w:rsidRDefault="00CC6114" w:rsidP="00E33D64">
            <w:pPr>
              <w:pStyle w:val="Body"/>
            </w:pPr>
          </w:p>
        </w:tc>
      </w:tr>
      <w:tr w:rsidR="00CC6114" w:rsidRPr="00016893" w:rsidTr="00E33D64">
        <w:tc>
          <w:tcPr>
            <w:tcW w:w="3402" w:type="dxa"/>
          </w:tcPr>
          <w:p w:rsidR="00CC6114" w:rsidRPr="00B340E8" w:rsidRDefault="00CC6114" w:rsidP="00E33D64">
            <w:r>
              <w:t>Email</w:t>
            </w:r>
          </w:p>
        </w:tc>
        <w:tc>
          <w:tcPr>
            <w:tcW w:w="6236" w:type="dxa"/>
            <w:vAlign w:val="top"/>
          </w:tcPr>
          <w:p w:rsidR="00CC6114" w:rsidRPr="00016893" w:rsidRDefault="00CC6114" w:rsidP="00E33D64">
            <w:pPr>
              <w:pStyle w:val="Body"/>
            </w:pPr>
          </w:p>
        </w:tc>
      </w:tr>
      <w:tr w:rsidR="00CC6114" w:rsidRPr="00016893" w:rsidTr="00E33D64">
        <w:tc>
          <w:tcPr>
            <w:tcW w:w="3402" w:type="dxa"/>
          </w:tcPr>
          <w:p w:rsidR="00CC6114" w:rsidRPr="00B340E8" w:rsidRDefault="00CC6114" w:rsidP="00E33D64">
            <w:r>
              <w:t>Telephone</w:t>
            </w:r>
          </w:p>
        </w:tc>
        <w:tc>
          <w:tcPr>
            <w:tcW w:w="6236" w:type="dxa"/>
            <w:vAlign w:val="top"/>
          </w:tcPr>
          <w:p w:rsidR="00CC6114" w:rsidRPr="00016893" w:rsidRDefault="00CC6114" w:rsidP="00E33D64">
            <w:pPr>
              <w:pStyle w:val="Body"/>
            </w:pPr>
          </w:p>
        </w:tc>
      </w:tr>
    </w:tbl>
    <w:p w:rsidR="00CC6114" w:rsidRDefault="00CC6114" w:rsidP="00CC6114">
      <w:pPr>
        <w:pStyle w:val="Body"/>
      </w:pPr>
    </w:p>
    <w:p w:rsidR="00CC6114" w:rsidRDefault="00CC6114" w:rsidP="00CC6114">
      <w:pPr>
        <w:pStyle w:val="Body"/>
      </w:pPr>
    </w:p>
    <w:tbl>
      <w:tblPr>
        <w:tblStyle w:val="AHETableStyle"/>
        <w:tblW w:w="5000" w:type="pct"/>
        <w:tblLook w:val="0620" w:firstRow="1" w:lastRow="0" w:firstColumn="0" w:lastColumn="0" w:noHBand="1" w:noVBand="1"/>
      </w:tblPr>
      <w:tblGrid>
        <w:gridCol w:w="6096"/>
        <w:gridCol w:w="3542"/>
      </w:tblGrid>
      <w:tr w:rsidR="00CC6114" w:rsidRPr="00016893" w:rsidTr="00E33D64">
        <w:trPr>
          <w:cnfStyle w:val="100000000000" w:firstRow="1" w:lastRow="0" w:firstColumn="0" w:lastColumn="0" w:oddVBand="0" w:evenVBand="0" w:oddHBand="0" w:evenHBand="0" w:firstRowFirstColumn="0" w:firstRowLastColumn="0" w:lastRowFirstColumn="0" w:lastRowLastColumn="0"/>
          <w:trHeight w:val="841"/>
        </w:trPr>
        <w:tc>
          <w:tcPr>
            <w:tcW w:w="6096" w:type="dxa"/>
          </w:tcPr>
          <w:p w:rsidR="00CC6114" w:rsidRPr="00016893" w:rsidRDefault="00CC6114" w:rsidP="00E33D64">
            <w:pPr>
              <w:spacing w:line="276" w:lineRule="auto"/>
              <w:rPr>
                <w:rFonts w:cs="Arial"/>
              </w:rPr>
            </w:pPr>
            <w:r>
              <w:rPr>
                <w:rFonts w:cs="Arial"/>
                <w:b/>
              </w:rPr>
              <w:t>Question</w:t>
            </w:r>
          </w:p>
        </w:tc>
        <w:tc>
          <w:tcPr>
            <w:tcW w:w="3542" w:type="dxa"/>
          </w:tcPr>
          <w:p w:rsidR="00CC6114" w:rsidRPr="00B340E8" w:rsidRDefault="00CC6114" w:rsidP="00E33D64">
            <w:pPr>
              <w:spacing w:line="276" w:lineRule="auto"/>
              <w:rPr>
                <w:rFonts w:cs="Arial"/>
                <w:b/>
              </w:rPr>
            </w:pPr>
            <w:r>
              <w:rPr>
                <w:rFonts w:cs="Arial"/>
                <w:b/>
              </w:rPr>
              <w:t>Words used</w:t>
            </w:r>
          </w:p>
        </w:tc>
      </w:tr>
      <w:tr w:rsidR="00CC6114" w:rsidRPr="00016893" w:rsidTr="00E33D64">
        <w:tc>
          <w:tcPr>
            <w:tcW w:w="6096" w:type="dxa"/>
          </w:tcPr>
          <w:p w:rsidR="00CC6114" w:rsidRPr="00671687" w:rsidRDefault="00CC6114" w:rsidP="00E33D64">
            <w:r w:rsidRPr="00671687">
              <w:t>Letter of endorsement from the Head of Department</w:t>
            </w:r>
          </w:p>
        </w:tc>
        <w:tc>
          <w:tcPr>
            <w:tcW w:w="3542" w:type="dxa"/>
            <w:vAlign w:val="top"/>
          </w:tcPr>
          <w:p w:rsidR="00CC6114" w:rsidRPr="00016893" w:rsidRDefault="00CC6114" w:rsidP="00E33D64">
            <w:pPr>
              <w:pStyle w:val="Body"/>
            </w:pPr>
          </w:p>
        </w:tc>
      </w:tr>
      <w:tr w:rsidR="00CC6114" w:rsidRPr="00016893" w:rsidTr="00E33D64">
        <w:tc>
          <w:tcPr>
            <w:tcW w:w="6096" w:type="dxa"/>
          </w:tcPr>
          <w:p w:rsidR="00CC6114" w:rsidRPr="00671687" w:rsidRDefault="00CC6114" w:rsidP="00E33D64">
            <w:r w:rsidRPr="00671687">
              <w:t>Description of the department</w:t>
            </w:r>
          </w:p>
        </w:tc>
        <w:tc>
          <w:tcPr>
            <w:tcW w:w="3542" w:type="dxa"/>
            <w:vAlign w:val="top"/>
          </w:tcPr>
          <w:p w:rsidR="00CC6114" w:rsidRPr="00016893" w:rsidRDefault="00CC6114" w:rsidP="00E33D64">
            <w:pPr>
              <w:pStyle w:val="Body"/>
            </w:pPr>
          </w:p>
        </w:tc>
      </w:tr>
      <w:tr w:rsidR="00CC6114" w:rsidRPr="00016893" w:rsidTr="00E33D64">
        <w:tc>
          <w:tcPr>
            <w:tcW w:w="6096" w:type="dxa"/>
          </w:tcPr>
          <w:p w:rsidR="00CC6114" w:rsidRPr="00671687" w:rsidRDefault="00CC6114" w:rsidP="00E33D64">
            <w:r w:rsidRPr="00671687">
              <w:t>The self-assessment process</w:t>
            </w:r>
          </w:p>
        </w:tc>
        <w:tc>
          <w:tcPr>
            <w:tcW w:w="3542" w:type="dxa"/>
            <w:vAlign w:val="top"/>
          </w:tcPr>
          <w:p w:rsidR="00CC6114" w:rsidRPr="00016893" w:rsidRDefault="00CC6114" w:rsidP="00E33D64">
            <w:pPr>
              <w:pStyle w:val="Body"/>
            </w:pPr>
          </w:p>
        </w:tc>
      </w:tr>
      <w:tr w:rsidR="00CC6114" w:rsidRPr="00016893" w:rsidTr="00E33D64">
        <w:tc>
          <w:tcPr>
            <w:tcW w:w="6096" w:type="dxa"/>
          </w:tcPr>
          <w:p w:rsidR="00CC6114" w:rsidRPr="00671687" w:rsidRDefault="00CC6114" w:rsidP="00E33D64">
            <w:r>
              <w:t>Previous action plan*</w:t>
            </w:r>
          </w:p>
        </w:tc>
        <w:tc>
          <w:tcPr>
            <w:tcW w:w="3542" w:type="dxa"/>
            <w:shd w:val="clear" w:color="auto" w:fill="02A4A6" w:themeFill="background2"/>
            <w:vAlign w:val="top"/>
          </w:tcPr>
          <w:p w:rsidR="00CC6114" w:rsidRPr="00016893" w:rsidRDefault="00CC6114" w:rsidP="00E33D64">
            <w:pPr>
              <w:pStyle w:val="Body"/>
            </w:pPr>
          </w:p>
        </w:tc>
      </w:tr>
      <w:tr w:rsidR="00CC6114" w:rsidRPr="00016893" w:rsidTr="00E33D64">
        <w:tc>
          <w:tcPr>
            <w:tcW w:w="6096" w:type="dxa"/>
          </w:tcPr>
          <w:p w:rsidR="00CC6114" w:rsidRPr="00671687" w:rsidRDefault="00CC6114" w:rsidP="00E33D64">
            <w:r w:rsidRPr="00671687">
              <w:t>Progress report</w:t>
            </w:r>
          </w:p>
        </w:tc>
        <w:tc>
          <w:tcPr>
            <w:tcW w:w="3542" w:type="dxa"/>
            <w:vAlign w:val="top"/>
          </w:tcPr>
          <w:p w:rsidR="00CC6114" w:rsidRPr="00016893" w:rsidRDefault="00CC6114" w:rsidP="00E33D64">
            <w:pPr>
              <w:pStyle w:val="Body"/>
            </w:pPr>
          </w:p>
        </w:tc>
      </w:tr>
      <w:tr w:rsidR="00CC6114" w:rsidRPr="00016893" w:rsidTr="00E33D64">
        <w:tc>
          <w:tcPr>
            <w:tcW w:w="6096" w:type="dxa"/>
          </w:tcPr>
          <w:p w:rsidR="00CC6114" w:rsidRPr="00671687" w:rsidRDefault="00CC6114" w:rsidP="00E33D64">
            <w:r w:rsidRPr="00671687">
              <w:t>Current self-assessment and future priorities</w:t>
            </w:r>
          </w:p>
        </w:tc>
        <w:tc>
          <w:tcPr>
            <w:tcW w:w="3542" w:type="dxa"/>
            <w:vAlign w:val="top"/>
          </w:tcPr>
          <w:p w:rsidR="00CC6114" w:rsidRPr="00016893" w:rsidRDefault="00CC6114" w:rsidP="00E33D64">
            <w:pPr>
              <w:pStyle w:val="Body"/>
            </w:pPr>
          </w:p>
        </w:tc>
      </w:tr>
      <w:tr w:rsidR="00CC6114" w:rsidRPr="00016893" w:rsidTr="00E33D64">
        <w:tc>
          <w:tcPr>
            <w:tcW w:w="6096" w:type="dxa"/>
          </w:tcPr>
          <w:p w:rsidR="00CC6114" w:rsidRPr="00671687" w:rsidRDefault="00CC6114" w:rsidP="00E33D64">
            <w:r>
              <w:t>Future action plan*</w:t>
            </w:r>
          </w:p>
        </w:tc>
        <w:tc>
          <w:tcPr>
            <w:tcW w:w="3542" w:type="dxa"/>
            <w:shd w:val="clear" w:color="auto" w:fill="02A4A6" w:themeFill="background2"/>
            <w:vAlign w:val="top"/>
          </w:tcPr>
          <w:p w:rsidR="00CC6114" w:rsidRPr="00016893" w:rsidRDefault="00CC6114" w:rsidP="00E33D64">
            <w:pPr>
              <w:pStyle w:val="Body"/>
            </w:pPr>
          </w:p>
        </w:tc>
      </w:tr>
      <w:tr w:rsidR="00CC6114" w:rsidRPr="00016893" w:rsidTr="00E33D64">
        <w:tc>
          <w:tcPr>
            <w:tcW w:w="6096" w:type="dxa"/>
          </w:tcPr>
          <w:p w:rsidR="00CC6114" w:rsidRPr="002911B7" w:rsidRDefault="00CC6114" w:rsidP="00E33D64">
            <w:pPr>
              <w:rPr>
                <w:b/>
              </w:rPr>
            </w:pPr>
            <w:r w:rsidRPr="002911B7">
              <w:rPr>
                <w:b/>
              </w:rPr>
              <w:t>Overall word count</w:t>
            </w:r>
          </w:p>
        </w:tc>
        <w:tc>
          <w:tcPr>
            <w:tcW w:w="3542" w:type="dxa"/>
            <w:vAlign w:val="top"/>
          </w:tcPr>
          <w:p w:rsidR="00CC6114" w:rsidRPr="00016893" w:rsidRDefault="00CC6114" w:rsidP="00E33D64">
            <w:pPr>
              <w:pStyle w:val="Body"/>
            </w:pPr>
          </w:p>
        </w:tc>
      </w:tr>
    </w:tbl>
    <w:p w:rsidR="00CC6114" w:rsidRDefault="00CC6114" w:rsidP="00CC6114">
      <w:pPr>
        <w:pStyle w:val="Caption"/>
      </w:pPr>
      <w:r>
        <w:t>*</w:t>
      </w:r>
      <w:r w:rsidRPr="00752973">
        <w:t>The previous and future action plans should contain no commentary contributing to the overall word limit</w:t>
      </w:r>
    </w:p>
    <w:p w:rsidR="00CC6114" w:rsidRDefault="00CC6114" w:rsidP="00CC6114"/>
    <w:p w:rsidR="00CC6114" w:rsidRPr="00CD18C8" w:rsidRDefault="00CC6114" w:rsidP="00CC6114">
      <w:pPr>
        <w:pStyle w:val="Body"/>
        <w:rPr>
          <w:b/>
        </w:rPr>
      </w:pPr>
      <w:r w:rsidRPr="00CD18C8">
        <w:rPr>
          <w:b/>
        </w:rPr>
        <w:t>Overall word limit: 6000 words</w:t>
      </w:r>
    </w:p>
    <w:p w:rsidR="00CC6114" w:rsidRDefault="00CC6114" w:rsidP="00CC6114"/>
    <w:p w:rsidR="00CC6114" w:rsidRDefault="00CC6114" w:rsidP="00CC6114">
      <w:pPr>
        <w:pStyle w:val="ContentsHeading"/>
        <w:jc w:val="right"/>
        <w:rPr>
          <w:rFonts w:ascii="Arial" w:hAnsi="Arial" w:cs="Arial"/>
        </w:rPr>
      </w:pPr>
    </w:p>
    <w:p w:rsidR="00F770F3" w:rsidRPr="00016893" w:rsidRDefault="00F770F3" w:rsidP="00F770F3">
      <w:pPr>
        <w:pStyle w:val="ContentsHeading"/>
        <w:rPr>
          <w:rFonts w:ascii="Arial" w:hAnsi="Arial" w:cs="Arial"/>
        </w:rPr>
      </w:pPr>
      <w:r w:rsidRPr="00016893">
        <w:rPr>
          <w:rFonts w:ascii="Arial" w:hAnsi="Arial" w:cs="Arial"/>
        </w:rPr>
        <w:lastRenderedPageBreak/>
        <w:t>Contents</w:t>
      </w:r>
    </w:p>
    <w:p w:rsidR="00645CA1" w:rsidRPr="00645CA1" w:rsidRDefault="00702009">
      <w:pPr>
        <w:pStyle w:val="TOC2"/>
        <w:rPr>
          <w:rFonts w:ascii="Arial" w:eastAsiaTheme="minorEastAsia" w:hAnsi="Arial" w:cs="Arial"/>
          <w:color w:val="auto"/>
          <w:spacing w:val="0"/>
          <w:sz w:val="22"/>
          <w:szCs w:val="22"/>
          <w:lang w:eastAsia="en-GB"/>
        </w:rPr>
      </w:pPr>
      <w:r w:rsidRPr="00645CA1">
        <w:rPr>
          <w:rFonts w:ascii="Arial" w:hAnsi="Arial" w:cs="Arial"/>
        </w:rPr>
        <w:fldChar w:fldCharType="begin"/>
      </w:r>
      <w:r w:rsidRPr="00645CA1">
        <w:rPr>
          <w:rFonts w:ascii="Arial" w:hAnsi="Arial" w:cs="Arial"/>
        </w:rPr>
        <w:instrText xml:space="preserve"> TOC \t "Heading 1,2,Heading 2,3,AHE Section Divider,1" </w:instrText>
      </w:r>
      <w:r w:rsidRPr="00645CA1">
        <w:rPr>
          <w:rFonts w:ascii="Arial" w:hAnsi="Arial" w:cs="Arial"/>
        </w:rPr>
        <w:fldChar w:fldCharType="separate"/>
      </w:r>
      <w:r w:rsidR="00645CA1" w:rsidRPr="00645CA1">
        <w:rPr>
          <w:rFonts w:ascii="Arial" w:hAnsi="Arial" w:cs="Arial"/>
        </w:rPr>
        <w:t>1.</w:t>
      </w:r>
      <w:r w:rsidR="00645CA1" w:rsidRPr="00645CA1">
        <w:rPr>
          <w:rFonts w:ascii="Arial" w:eastAsiaTheme="minorEastAsia" w:hAnsi="Arial" w:cs="Arial"/>
          <w:color w:val="auto"/>
          <w:spacing w:val="0"/>
          <w:sz w:val="22"/>
          <w:szCs w:val="22"/>
          <w:lang w:eastAsia="en-GB"/>
        </w:rPr>
        <w:tab/>
      </w:r>
      <w:r w:rsidR="00645CA1" w:rsidRPr="00645CA1">
        <w:rPr>
          <w:rFonts w:ascii="Arial" w:hAnsi="Arial" w:cs="Arial"/>
        </w:rPr>
        <w:t>Section 1 – Introduction to the department and the self-assessment process</w:t>
      </w:r>
      <w:r w:rsidR="00645CA1" w:rsidRPr="00645CA1">
        <w:rPr>
          <w:rFonts w:ascii="Arial" w:hAnsi="Arial" w:cs="Arial"/>
        </w:rPr>
        <w:tab/>
      </w:r>
      <w:r w:rsidR="00645CA1" w:rsidRPr="00645CA1">
        <w:rPr>
          <w:rFonts w:ascii="Arial" w:hAnsi="Arial" w:cs="Arial"/>
        </w:rPr>
        <w:fldChar w:fldCharType="begin"/>
      </w:r>
      <w:r w:rsidR="00645CA1" w:rsidRPr="00645CA1">
        <w:rPr>
          <w:rFonts w:ascii="Arial" w:hAnsi="Arial" w:cs="Arial"/>
        </w:rPr>
        <w:instrText xml:space="preserve"> PAGEREF _Toc26452062 \h </w:instrText>
      </w:r>
      <w:r w:rsidR="00645CA1" w:rsidRPr="00645CA1">
        <w:rPr>
          <w:rFonts w:ascii="Arial" w:hAnsi="Arial" w:cs="Arial"/>
        </w:rPr>
      </w:r>
      <w:r w:rsidR="00645CA1" w:rsidRPr="00645CA1">
        <w:rPr>
          <w:rFonts w:ascii="Arial" w:hAnsi="Arial" w:cs="Arial"/>
        </w:rPr>
        <w:fldChar w:fldCharType="separate"/>
      </w:r>
      <w:r w:rsidR="00645CA1" w:rsidRPr="00645CA1">
        <w:rPr>
          <w:rFonts w:ascii="Arial" w:hAnsi="Arial" w:cs="Arial"/>
        </w:rPr>
        <w:t>3</w:t>
      </w:r>
      <w:r w:rsidR="00645CA1" w:rsidRPr="00645CA1">
        <w:rPr>
          <w:rFonts w:ascii="Arial" w:hAnsi="Arial" w:cs="Arial"/>
        </w:rPr>
        <w:fldChar w:fldCharType="end"/>
      </w:r>
    </w:p>
    <w:p w:rsidR="00645CA1" w:rsidRPr="00645CA1" w:rsidRDefault="00645CA1">
      <w:pPr>
        <w:pStyle w:val="TOC3"/>
        <w:rPr>
          <w:rFonts w:eastAsiaTheme="minorEastAsia" w:cs="Arial"/>
          <w:spacing w:val="0"/>
          <w:sz w:val="22"/>
          <w:lang w:eastAsia="en-GB"/>
        </w:rPr>
      </w:pPr>
      <w:r w:rsidRPr="00645CA1">
        <w:rPr>
          <w:rFonts w:cs="Arial"/>
        </w:rPr>
        <w:t>1.1</w:t>
      </w:r>
      <w:r w:rsidRPr="00645CA1">
        <w:rPr>
          <w:rFonts w:eastAsiaTheme="minorEastAsia" w:cs="Arial"/>
          <w:spacing w:val="0"/>
          <w:sz w:val="22"/>
          <w:lang w:eastAsia="en-GB"/>
        </w:rPr>
        <w:tab/>
      </w:r>
      <w:r w:rsidRPr="00645CA1">
        <w:rPr>
          <w:rFonts w:cs="Arial"/>
        </w:rPr>
        <w:t>Letter of endorsement from the head of department</w:t>
      </w:r>
      <w:r w:rsidRPr="00645CA1">
        <w:rPr>
          <w:rFonts w:cs="Arial"/>
        </w:rPr>
        <w:tab/>
      </w:r>
      <w:r w:rsidRPr="00645CA1">
        <w:rPr>
          <w:rFonts w:cs="Arial"/>
        </w:rPr>
        <w:fldChar w:fldCharType="begin"/>
      </w:r>
      <w:r w:rsidRPr="00645CA1">
        <w:rPr>
          <w:rFonts w:cs="Arial"/>
        </w:rPr>
        <w:instrText xml:space="preserve"> PAGEREF _Toc26452063 \h </w:instrText>
      </w:r>
      <w:r w:rsidRPr="00645CA1">
        <w:rPr>
          <w:rFonts w:cs="Arial"/>
        </w:rPr>
      </w:r>
      <w:r w:rsidRPr="00645CA1">
        <w:rPr>
          <w:rFonts w:cs="Arial"/>
        </w:rPr>
        <w:fldChar w:fldCharType="separate"/>
      </w:r>
      <w:r w:rsidRPr="00645CA1">
        <w:rPr>
          <w:rFonts w:cs="Arial"/>
        </w:rPr>
        <w:t>3</w:t>
      </w:r>
      <w:r w:rsidRPr="00645CA1">
        <w:rPr>
          <w:rFonts w:cs="Arial"/>
        </w:rPr>
        <w:fldChar w:fldCharType="end"/>
      </w:r>
    </w:p>
    <w:p w:rsidR="00645CA1" w:rsidRPr="00645CA1" w:rsidRDefault="00645CA1">
      <w:pPr>
        <w:pStyle w:val="TOC3"/>
        <w:rPr>
          <w:rFonts w:eastAsiaTheme="minorEastAsia" w:cs="Arial"/>
          <w:spacing w:val="0"/>
          <w:sz w:val="22"/>
          <w:lang w:eastAsia="en-GB"/>
        </w:rPr>
      </w:pPr>
      <w:r w:rsidRPr="00645CA1">
        <w:rPr>
          <w:rFonts w:cs="Arial"/>
        </w:rPr>
        <w:t>1.2</w:t>
      </w:r>
      <w:r w:rsidRPr="00645CA1">
        <w:rPr>
          <w:rFonts w:eastAsiaTheme="minorEastAsia" w:cs="Arial"/>
          <w:spacing w:val="0"/>
          <w:sz w:val="22"/>
          <w:lang w:eastAsia="en-GB"/>
        </w:rPr>
        <w:tab/>
      </w:r>
      <w:r w:rsidRPr="00645CA1">
        <w:rPr>
          <w:rFonts w:cs="Arial"/>
        </w:rPr>
        <w:t>Description of the department</w:t>
      </w:r>
      <w:r w:rsidRPr="00645CA1">
        <w:rPr>
          <w:rFonts w:cs="Arial"/>
        </w:rPr>
        <w:tab/>
      </w:r>
      <w:r w:rsidRPr="00645CA1">
        <w:rPr>
          <w:rFonts w:cs="Arial"/>
        </w:rPr>
        <w:fldChar w:fldCharType="begin"/>
      </w:r>
      <w:r w:rsidRPr="00645CA1">
        <w:rPr>
          <w:rFonts w:cs="Arial"/>
        </w:rPr>
        <w:instrText xml:space="preserve"> PAGEREF _Toc26452064 \h </w:instrText>
      </w:r>
      <w:r w:rsidRPr="00645CA1">
        <w:rPr>
          <w:rFonts w:cs="Arial"/>
        </w:rPr>
      </w:r>
      <w:r w:rsidRPr="00645CA1">
        <w:rPr>
          <w:rFonts w:cs="Arial"/>
        </w:rPr>
        <w:fldChar w:fldCharType="separate"/>
      </w:r>
      <w:r w:rsidRPr="00645CA1">
        <w:rPr>
          <w:rFonts w:cs="Arial"/>
        </w:rPr>
        <w:t>3</w:t>
      </w:r>
      <w:r w:rsidRPr="00645CA1">
        <w:rPr>
          <w:rFonts w:cs="Arial"/>
        </w:rPr>
        <w:fldChar w:fldCharType="end"/>
      </w:r>
    </w:p>
    <w:p w:rsidR="00645CA1" w:rsidRPr="00645CA1" w:rsidRDefault="00645CA1">
      <w:pPr>
        <w:pStyle w:val="TOC3"/>
        <w:rPr>
          <w:rFonts w:eastAsiaTheme="minorEastAsia" w:cs="Arial"/>
          <w:spacing w:val="0"/>
          <w:sz w:val="22"/>
          <w:lang w:eastAsia="en-GB"/>
        </w:rPr>
      </w:pPr>
      <w:r w:rsidRPr="00645CA1">
        <w:rPr>
          <w:rFonts w:cs="Arial"/>
        </w:rPr>
        <w:t>1.3</w:t>
      </w:r>
      <w:r w:rsidRPr="00645CA1">
        <w:rPr>
          <w:rFonts w:eastAsiaTheme="minorEastAsia" w:cs="Arial"/>
          <w:spacing w:val="0"/>
          <w:sz w:val="22"/>
          <w:lang w:eastAsia="en-GB"/>
        </w:rPr>
        <w:tab/>
      </w:r>
      <w:r w:rsidRPr="00645CA1">
        <w:rPr>
          <w:rFonts w:cs="Arial"/>
        </w:rPr>
        <w:t>The self-assessment process</w:t>
      </w:r>
      <w:r w:rsidRPr="00645CA1">
        <w:rPr>
          <w:rFonts w:cs="Arial"/>
        </w:rPr>
        <w:tab/>
      </w:r>
      <w:r w:rsidRPr="00645CA1">
        <w:rPr>
          <w:rFonts w:cs="Arial"/>
        </w:rPr>
        <w:fldChar w:fldCharType="begin"/>
      </w:r>
      <w:r w:rsidRPr="00645CA1">
        <w:rPr>
          <w:rFonts w:cs="Arial"/>
        </w:rPr>
        <w:instrText xml:space="preserve"> PAGEREF _Toc26452065 \h </w:instrText>
      </w:r>
      <w:r w:rsidRPr="00645CA1">
        <w:rPr>
          <w:rFonts w:cs="Arial"/>
        </w:rPr>
      </w:r>
      <w:r w:rsidRPr="00645CA1">
        <w:rPr>
          <w:rFonts w:cs="Arial"/>
        </w:rPr>
        <w:fldChar w:fldCharType="separate"/>
      </w:r>
      <w:r w:rsidRPr="00645CA1">
        <w:rPr>
          <w:rFonts w:cs="Arial"/>
        </w:rPr>
        <w:t>3</w:t>
      </w:r>
      <w:r w:rsidRPr="00645CA1">
        <w:rPr>
          <w:rFonts w:cs="Arial"/>
        </w:rPr>
        <w:fldChar w:fldCharType="end"/>
      </w:r>
    </w:p>
    <w:p w:rsidR="00645CA1" w:rsidRPr="00645CA1" w:rsidRDefault="00645CA1">
      <w:pPr>
        <w:pStyle w:val="TOC2"/>
        <w:rPr>
          <w:rFonts w:ascii="Arial" w:eastAsiaTheme="minorEastAsia" w:hAnsi="Arial" w:cs="Arial"/>
          <w:color w:val="auto"/>
          <w:spacing w:val="0"/>
          <w:sz w:val="22"/>
          <w:szCs w:val="22"/>
          <w:lang w:eastAsia="en-GB"/>
        </w:rPr>
      </w:pPr>
      <w:r w:rsidRPr="00645CA1">
        <w:rPr>
          <w:rFonts w:ascii="Arial" w:hAnsi="Arial" w:cs="Arial"/>
        </w:rPr>
        <w:t>2.</w:t>
      </w:r>
      <w:r w:rsidRPr="00645CA1">
        <w:rPr>
          <w:rFonts w:ascii="Arial" w:eastAsiaTheme="minorEastAsia" w:hAnsi="Arial" w:cs="Arial"/>
          <w:color w:val="auto"/>
          <w:spacing w:val="0"/>
          <w:sz w:val="22"/>
          <w:szCs w:val="22"/>
          <w:lang w:eastAsia="en-GB"/>
        </w:rPr>
        <w:tab/>
      </w:r>
      <w:r w:rsidRPr="00645CA1">
        <w:rPr>
          <w:rFonts w:ascii="Arial" w:hAnsi="Arial" w:cs="Arial"/>
        </w:rPr>
        <w:t>Section 2 – Evaluation of progress against the previous action plan</w:t>
      </w:r>
      <w:r w:rsidRPr="00645CA1">
        <w:rPr>
          <w:rFonts w:ascii="Arial" w:hAnsi="Arial" w:cs="Arial"/>
        </w:rPr>
        <w:tab/>
      </w:r>
      <w:r w:rsidRPr="00645CA1">
        <w:rPr>
          <w:rFonts w:ascii="Arial" w:hAnsi="Arial" w:cs="Arial"/>
        </w:rPr>
        <w:fldChar w:fldCharType="begin"/>
      </w:r>
      <w:r w:rsidRPr="00645CA1">
        <w:rPr>
          <w:rFonts w:ascii="Arial" w:hAnsi="Arial" w:cs="Arial"/>
        </w:rPr>
        <w:instrText xml:space="preserve"> PAGEREF _Toc26452066 \h </w:instrText>
      </w:r>
      <w:r w:rsidRPr="00645CA1">
        <w:rPr>
          <w:rFonts w:ascii="Arial" w:hAnsi="Arial" w:cs="Arial"/>
        </w:rPr>
      </w:r>
      <w:r w:rsidRPr="00645CA1">
        <w:rPr>
          <w:rFonts w:ascii="Arial" w:hAnsi="Arial" w:cs="Arial"/>
        </w:rPr>
        <w:fldChar w:fldCharType="separate"/>
      </w:r>
      <w:r w:rsidRPr="00645CA1">
        <w:rPr>
          <w:rFonts w:ascii="Arial" w:hAnsi="Arial" w:cs="Arial"/>
        </w:rPr>
        <w:t>4</w:t>
      </w:r>
      <w:r w:rsidRPr="00645CA1">
        <w:rPr>
          <w:rFonts w:ascii="Arial" w:hAnsi="Arial" w:cs="Arial"/>
        </w:rPr>
        <w:fldChar w:fldCharType="end"/>
      </w:r>
    </w:p>
    <w:p w:rsidR="00645CA1" w:rsidRPr="00645CA1" w:rsidRDefault="00645CA1">
      <w:pPr>
        <w:pStyle w:val="TOC3"/>
        <w:rPr>
          <w:rFonts w:eastAsiaTheme="minorEastAsia" w:cs="Arial"/>
          <w:spacing w:val="0"/>
          <w:sz w:val="22"/>
          <w:lang w:eastAsia="en-GB"/>
        </w:rPr>
      </w:pPr>
      <w:r w:rsidRPr="00645CA1">
        <w:rPr>
          <w:rFonts w:cs="Arial"/>
        </w:rPr>
        <w:t>2.1</w:t>
      </w:r>
      <w:r w:rsidRPr="00645CA1">
        <w:rPr>
          <w:rFonts w:eastAsiaTheme="minorEastAsia" w:cs="Arial"/>
          <w:spacing w:val="0"/>
          <w:sz w:val="22"/>
          <w:lang w:eastAsia="en-GB"/>
        </w:rPr>
        <w:tab/>
      </w:r>
      <w:r w:rsidRPr="00645CA1">
        <w:rPr>
          <w:rFonts w:cs="Arial"/>
        </w:rPr>
        <w:t>Previous Action plan</w:t>
      </w:r>
      <w:r w:rsidRPr="00645CA1">
        <w:rPr>
          <w:rFonts w:cs="Arial"/>
        </w:rPr>
        <w:tab/>
      </w:r>
      <w:r w:rsidRPr="00645CA1">
        <w:rPr>
          <w:rFonts w:cs="Arial"/>
        </w:rPr>
        <w:fldChar w:fldCharType="begin"/>
      </w:r>
      <w:r w:rsidRPr="00645CA1">
        <w:rPr>
          <w:rFonts w:cs="Arial"/>
        </w:rPr>
        <w:instrText xml:space="preserve"> PAGEREF _Toc26452067 \h </w:instrText>
      </w:r>
      <w:r w:rsidRPr="00645CA1">
        <w:rPr>
          <w:rFonts w:cs="Arial"/>
        </w:rPr>
      </w:r>
      <w:r w:rsidRPr="00645CA1">
        <w:rPr>
          <w:rFonts w:cs="Arial"/>
        </w:rPr>
        <w:fldChar w:fldCharType="separate"/>
      </w:r>
      <w:r w:rsidRPr="00645CA1">
        <w:rPr>
          <w:rFonts w:cs="Arial"/>
        </w:rPr>
        <w:t>4</w:t>
      </w:r>
      <w:r w:rsidRPr="00645CA1">
        <w:rPr>
          <w:rFonts w:cs="Arial"/>
        </w:rPr>
        <w:fldChar w:fldCharType="end"/>
      </w:r>
    </w:p>
    <w:p w:rsidR="00645CA1" w:rsidRPr="00645CA1" w:rsidRDefault="00645CA1">
      <w:pPr>
        <w:pStyle w:val="TOC3"/>
        <w:rPr>
          <w:rFonts w:eastAsiaTheme="minorEastAsia" w:cs="Arial"/>
          <w:spacing w:val="0"/>
          <w:sz w:val="22"/>
          <w:lang w:eastAsia="en-GB"/>
        </w:rPr>
      </w:pPr>
      <w:r w:rsidRPr="00645CA1">
        <w:rPr>
          <w:rFonts w:cs="Arial"/>
        </w:rPr>
        <w:t>2.2</w:t>
      </w:r>
      <w:r w:rsidRPr="00645CA1">
        <w:rPr>
          <w:rFonts w:eastAsiaTheme="minorEastAsia" w:cs="Arial"/>
          <w:spacing w:val="0"/>
          <w:sz w:val="22"/>
          <w:lang w:eastAsia="en-GB"/>
        </w:rPr>
        <w:tab/>
      </w:r>
      <w:r w:rsidRPr="00645CA1">
        <w:rPr>
          <w:rFonts w:cs="Arial"/>
        </w:rPr>
        <w:t>Progress Report</w:t>
      </w:r>
      <w:r w:rsidRPr="00645CA1">
        <w:rPr>
          <w:rFonts w:cs="Arial"/>
        </w:rPr>
        <w:tab/>
      </w:r>
      <w:r w:rsidRPr="00645CA1">
        <w:rPr>
          <w:rFonts w:cs="Arial"/>
        </w:rPr>
        <w:fldChar w:fldCharType="begin"/>
      </w:r>
      <w:r w:rsidRPr="00645CA1">
        <w:rPr>
          <w:rFonts w:cs="Arial"/>
        </w:rPr>
        <w:instrText xml:space="preserve"> PAGEREF _Toc26452068 \h </w:instrText>
      </w:r>
      <w:r w:rsidRPr="00645CA1">
        <w:rPr>
          <w:rFonts w:cs="Arial"/>
        </w:rPr>
      </w:r>
      <w:r w:rsidRPr="00645CA1">
        <w:rPr>
          <w:rFonts w:cs="Arial"/>
        </w:rPr>
        <w:fldChar w:fldCharType="separate"/>
      </w:r>
      <w:r w:rsidRPr="00645CA1">
        <w:rPr>
          <w:rFonts w:cs="Arial"/>
        </w:rPr>
        <w:t>4</w:t>
      </w:r>
      <w:r w:rsidRPr="00645CA1">
        <w:rPr>
          <w:rFonts w:cs="Arial"/>
        </w:rPr>
        <w:fldChar w:fldCharType="end"/>
      </w:r>
    </w:p>
    <w:p w:rsidR="00645CA1" w:rsidRPr="00645CA1" w:rsidRDefault="00645CA1">
      <w:pPr>
        <w:pStyle w:val="TOC2"/>
        <w:rPr>
          <w:rFonts w:ascii="Arial" w:eastAsiaTheme="minorEastAsia" w:hAnsi="Arial" w:cs="Arial"/>
          <w:color w:val="auto"/>
          <w:spacing w:val="0"/>
          <w:sz w:val="22"/>
          <w:szCs w:val="22"/>
          <w:lang w:eastAsia="en-GB"/>
        </w:rPr>
      </w:pPr>
      <w:r w:rsidRPr="00645CA1">
        <w:rPr>
          <w:rFonts w:ascii="Arial" w:hAnsi="Arial" w:cs="Arial"/>
        </w:rPr>
        <w:t>3.</w:t>
      </w:r>
      <w:r w:rsidRPr="00645CA1">
        <w:rPr>
          <w:rFonts w:ascii="Arial" w:eastAsiaTheme="minorEastAsia" w:hAnsi="Arial" w:cs="Arial"/>
          <w:color w:val="auto"/>
          <w:spacing w:val="0"/>
          <w:sz w:val="22"/>
          <w:szCs w:val="22"/>
          <w:lang w:eastAsia="en-GB"/>
        </w:rPr>
        <w:tab/>
      </w:r>
      <w:r w:rsidRPr="00645CA1">
        <w:rPr>
          <w:rFonts w:ascii="Arial" w:hAnsi="Arial" w:cs="Arial"/>
        </w:rPr>
        <w:t>Section 3 – Future priorities and action plan</w:t>
      </w:r>
      <w:r w:rsidRPr="00645CA1">
        <w:rPr>
          <w:rFonts w:ascii="Arial" w:hAnsi="Arial" w:cs="Arial"/>
        </w:rPr>
        <w:tab/>
      </w:r>
      <w:r w:rsidRPr="00645CA1">
        <w:rPr>
          <w:rFonts w:ascii="Arial" w:hAnsi="Arial" w:cs="Arial"/>
        </w:rPr>
        <w:fldChar w:fldCharType="begin"/>
      </w:r>
      <w:r w:rsidRPr="00645CA1">
        <w:rPr>
          <w:rFonts w:ascii="Arial" w:hAnsi="Arial" w:cs="Arial"/>
        </w:rPr>
        <w:instrText xml:space="preserve"> PAGEREF _Toc26452069 \h </w:instrText>
      </w:r>
      <w:r w:rsidRPr="00645CA1">
        <w:rPr>
          <w:rFonts w:ascii="Arial" w:hAnsi="Arial" w:cs="Arial"/>
        </w:rPr>
      </w:r>
      <w:r w:rsidRPr="00645CA1">
        <w:rPr>
          <w:rFonts w:ascii="Arial" w:hAnsi="Arial" w:cs="Arial"/>
        </w:rPr>
        <w:fldChar w:fldCharType="separate"/>
      </w:r>
      <w:r w:rsidRPr="00645CA1">
        <w:rPr>
          <w:rFonts w:ascii="Arial" w:hAnsi="Arial" w:cs="Arial"/>
        </w:rPr>
        <w:t>5</w:t>
      </w:r>
      <w:r w:rsidRPr="00645CA1">
        <w:rPr>
          <w:rFonts w:ascii="Arial" w:hAnsi="Arial" w:cs="Arial"/>
        </w:rPr>
        <w:fldChar w:fldCharType="end"/>
      </w:r>
    </w:p>
    <w:p w:rsidR="00645CA1" w:rsidRPr="00645CA1" w:rsidRDefault="00645CA1">
      <w:pPr>
        <w:pStyle w:val="TOC3"/>
        <w:rPr>
          <w:rFonts w:eastAsiaTheme="minorEastAsia" w:cs="Arial"/>
          <w:spacing w:val="0"/>
          <w:sz w:val="22"/>
          <w:lang w:eastAsia="en-GB"/>
        </w:rPr>
      </w:pPr>
      <w:r w:rsidRPr="00645CA1">
        <w:rPr>
          <w:rFonts w:cs="Arial"/>
        </w:rPr>
        <w:t>3.1</w:t>
      </w:r>
      <w:r w:rsidRPr="00645CA1">
        <w:rPr>
          <w:rFonts w:eastAsiaTheme="minorEastAsia" w:cs="Arial"/>
          <w:spacing w:val="0"/>
          <w:sz w:val="22"/>
          <w:lang w:eastAsia="en-GB"/>
        </w:rPr>
        <w:tab/>
      </w:r>
      <w:r w:rsidRPr="00645CA1">
        <w:rPr>
          <w:rFonts w:cs="Arial"/>
        </w:rPr>
        <w:t>Current self-assessment and future priorities</w:t>
      </w:r>
      <w:r w:rsidRPr="00645CA1">
        <w:rPr>
          <w:rFonts w:cs="Arial"/>
        </w:rPr>
        <w:tab/>
      </w:r>
      <w:r w:rsidRPr="00645CA1">
        <w:rPr>
          <w:rFonts w:cs="Arial"/>
        </w:rPr>
        <w:fldChar w:fldCharType="begin"/>
      </w:r>
      <w:r w:rsidRPr="00645CA1">
        <w:rPr>
          <w:rFonts w:cs="Arial"/>
        </w:rPr>
        <w:instrText xml:space="preserve"> PAGEREF _Toc26452070 \h </w:instrText>
      </w:r>
      <w:r w:rsidRPr="00645CA1">
        <w:rPr>
          <w:rFonts w:cs="Arial"/>
        </w:rPr>
      </w:r>
      <w:r w:rsidRPr="00645CA1">
        <w:rPr>
          <w:rFonts w:cs="Arial"/>
        </w:rPr>
        <w:fldChar w:fldCharType="separate"/>
      </w:r>
      <w:r w:rsidRPr="00645CA1">
        <w:rPr>
          <w:rFonts w:cs="Arial"/>
        </w:rPr>
        <w:t>5</w:t>
      </w:r>
      <w:r w:rsidRPr="00645CA1">
        <w:rPr>
          <w:rFonts w:cs="Arial"/>
        </w:rPr>
        <w:fldChar w:fldCharType="end"/>
      </w:r>
    </w:p>
    <w:p w:rsidR="00645CA1" w:rsidRPr="00645CA1" w:rsidRDefault="00645CA1">
      <w:pPr>
        <w:pStyle w:val="TOC3"/>
        <w:rPr>
          <w:rFonts w:eastAsiaTheme="minorEastAsia" w:cs="Arial"/>
          <w:spacing w:val="0"/>
          <w:sz w:val="22"/>
          <w:lang w:eastAsia="en-GB"/>
        </w:rPr>
      </w:pPr>
      <w:r w:rsidRPr="00645CA1">
        <w:rPr>
          <w:rFonts w:cs="Arial"/>
        </w:rPr>
        <w:t>3.2</w:t>
      </w:r>
      <w:r w:rsidRPr="00645CA1">
        <w:rPr>
          <w:rFonts w:eastAsiaTheme="minorEastAsia" w:cs="Arial"/>
          <w:spacing w:val="0"/>
          <w:sz w:val="22"/>
          <w:lang w:eastAsia="en-GB"/>
        </w:rPr>
        <w:tab/>
      </w:r>
      <w:r w:rsidRPr="00645CA1">
        <w:rPr>
          <w:rFonts w:cs="Arial"/>
        </w:rPr>
        <w:t>Future Action plan</w:t>
      </w:r>
      <w:r w:rsidRPr="00645CA1">
        <w:rPr>
          <w:rFonts w:cs="Arial"/>
        </w:rPr>
        <w:tab/>
      </w:r>
      <w:r w:rsidRPr="00645CA1">
        <w:rPr>
          <w:rFonts w:cs="Arial"/>
        </w:rPr>
        <w:fldChar w:fldCharType="begin"/>
      </w:r>
      <w:r w:rsidRPr="00645CA1">
        <w:rPr>
          <w:rFonts w:cs="Arial"/>
        </w:rPr>
        <w:instrText xml:space="preserve"> PAGEREF _Toc26452071 \h </w:instrText>
      </w:r>
      <w:r w:rsidRPr="00645CA1">
        <w:rPr>
          <w:rFonts w:cs="Arial"/>
        </w:rPr>
      </w:r>
      <w:r w:rsidRPr="00645CA1">
        <w:rPr>
          <w:rFonts w:cs="Arial"/>
        </w:rPr>
        <w:fldChar w:fldCharType="separate"/>
      </w:r>
      <w:r w:rsidRPr="00645CA1">
        <w:rPr>
          <w:rFonts w:cs="Arial"/>
        </w:rPr>
        <w:t>5</w:t>
      </w:r>
      <w:r w:rsidRPr="00645CA1">
        <w:rPr>
          <w:rFonts w:cs="Arial"/>
        </w:rPr>
        <w:fldChar w:fldCharType="end"/>
      </w:r>
    </w:p>
    <w:p w:rsidR="00245C0C" w:rsidRPr="00016893" w:rsidRDefault="00702009" w:rsidP="00021AFE">
      <w:pPr>
        <w:rPr>
          <w:rFonts w:cs="Arial"/>
        </w:rPr>
      </w:pPr>
      <w:r w:rsidRPr="00645CA1">
        <w:rPr>
          <w:rFonts w:cs="Arial"/>
          <w:noProof/>
          <w:color w:val="544587" w:themeColor="text2"/>
          <w:sz w:val="48"/>
          <w:szCs w:val="48"/>
        </w:rPr>
        <w:fldChar w:fldCharType="end"/>
      </w:r>
    </w:p>
    <w:p w:rsidR="00016893" w:rsidRDefault="00016893" w:rsidP="00021AFE">
      <w:pPr>
        <w:rPr>
          <w:rFonts w:cs="Arial"/>
        </w:rPr>
      </w:pPr>
    </w:p>
    <w:p w:rsidR="00016893" w:rsidRDefault="00016893" w:rsidP="00016893">
      <w:pPr>
        <w:tabs>
          <w:tab w:val="left" w:pos="6846"/>
        </w:tabs>
        <w:rPr>
          <w:rFonts w:cs="Arial"/>
        </w:rPr>
      </w:pPr>
      <w:r>
        <w:rPr>
          <w:rFonts w:cs="Arial"/>
        </w:rPr>
        <w:tab/>
      </w:r>
    </w:p>
    <w:p w:rsidR="00016893" w:rsidRDefault="00016893" w:rsidP="00016893">
      <w:pPr>
        <w:rPr>
          <w:rFonts w:cs="Arial"/>
        </w:rPr>
      </w:pPr>
    </w:p>
    <w:p w:rsidR="00691E79" w:rsidRPr="00016893" w:rsidRDefault="00691E79" w:rsidP="00CE312C">
      <w:pPr>
        <w:pStyle w:val="ListNumber"/>
        <w:numPr>
          <w:ilvl w:val="0"/>
          <w:numId w:val="0"/>
        </w:numPr>
        <w:ind w:left="340" w:hanging="340"/>
        <w:sectPr w:rsidR="00691E79" w:rsidRPr="00016893" w:rsidSect="00590AB9">
          <w:headerReference w:type="even" r:id="rId8"/>
          <w:headerReference w:type="default" r:id="rId9"/>
          <w:footerReference w:type="even" r:id="rId10"/>
          <w:footerReference w:type="default" r:id="rId11"/>
          <w:pgSz w:w="11906" w:h="16838" w:code="9"/>
          <w:pgMar w:top="1871" w:right="1134" w:bottom="851" w:left="1134" w:header="462" w:footer="522" w:gutter="0"/>
          <w:cols w:space="708"/>
          <w:docGrid w:linePitch="360"/>
        </w:sectPr>
      </w:pPr>
    </w:p>
    <w:p w:rsidR="002911B7" w:rsidRDefault="00CF4859" w:rsidP="00CF4859">
      <w:pPr>
        <w:pStyle w:val="Heading1"/>
      </w:pPr>
      <w:bookmarkStart w:id="0" w:name="_Toc26452062"/>
      <w:bookmarkStart w:id="1" w:name="_Toc517884390"/>
      <w:bookmarkStart w:id="2" w:name="_Toc517884391"/>
      <w:r>
        <w:lastRenderedPageBreak/>
        <w:t xml:space="preserve">Section 1 </w:t>
      </w:r>
      <w:r w:rsidR="00CD18C8">
        <w:t>–</w:t>
      </w:r>
      <w:r>
        <w:t xml:space="preserve"> </w:t>
      </w:r>
      <w:r w:rsidR="00CD18C8">
        <w:t>Introduction to the department and the self-assessment process</w:t>
      </w:r>
      <w:bookmarkEnd w:id="0"/>
    </w:p>
    <w:p w:rsidR="00CF4859" w:rsidRDefault="00CF4859" w:rsidP="00CF4859"/>
    <w:p w:rsidR="00CF4859" w:rsidRDefault="00CF4859" w:rsidP="00CF4859">
      <w:pPr>
        <w:pStyle w:val="Body"/>
      </w:pPr>
      <w:r w:rsidRPr="00CF4859">
        <w:t xml:space="preserve">In Section 1, applicants should evidence how they meet Criterion 1:  </w:t>
      </w:r>
    </w:p>
    <w:p w:rsidR="00CF4859" w:rsidRPr="00CF4859" w:rsidRDefault="00CF4859" w:rsidP="00CF4859">
      <w:pPr>
        <w:pStyle w:val="Body"/>
      </w:pPr>
    </w:p>
    <w:p w:rsidR="00CF4859" w:rsidRPr="000D7C34" w:rsidRDefault="00CF4859" w:rsidP="000D7C34">
      <w:pPr>
        <w:pStyle w:val="ListBullet"/>
      </w:pPr>
      <w:r w:rsidRPr="000D7C34">
        <w:t>an organisational structure is in place to carry the action plan forward and continue the self-assessment process.</w:t>
      </w:r>
    </w:p>
    <w:p w:rsidR="00CF4859" w:rsidRPr="00CF4859" w:rsidRDefault="00CF4859" w:rsidP="00CF4859">
      <w:pPr>
        <w:pStyle w:val="Heading2"/>
      </w:pPr>
      <w:r w:rsidRPr="00CF4859">
        <w:tab/>
      </w:r>
      <w:bookmarkStart w:id="3" w:name="_Toc26452063"/>
      <w:r w:rsidRPr="00CF4859">
        <w:t>Letter of endorsement from the head of department</w:t>
      </w:r>
      <w:bookmarkEnd w:id="3"/>
    </w:p>
    <w:p w:rsidR="00CF4859" w:rsidRDefault="00CF4859" w:rsidP="00CF4859">
      <w:pPr>
        <w:pStyle w:val="Body"/>
      </w:pPr>
    </w:p>
    <w:p w:rsidR="00CF4859" w:rsidRPr="00CF4859" w:rsidRDefault="00CF4859" w:rsidP="00CF4859">
      <w:pPr>
        <w:pStyle w:val="Body"/>
        <w:rPr>
          <w:b/>
        </w:rPr>
      </w:pPr>
      <w:r w:rsidRPr="00CF4859">
        <w:rPr>
          <w:b/>
        </w:rPr>
        <w:t xml:space="preserve">Recommended word count:  500 words </w:t>
      </w:r>
    </w:p>
    <w:p w:rsidR="009574E5" w:rsidRDefault="009574E5" w:rsidP="00CF4859">
      <w:pPr>
        <w:pStyle w:val="Body"/>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F0EF"/>
        <w:tblLayout w:type="fixed"/>
        <w:tblCellMar>
          <w:top w:w="204" w:type="dxa"/>
          <w:left w:w="267" w:type="dxa"/>
          <w:bottom w:w="255" w:type="dxa"/>
          <w:right w:w="1134" w:type="dxa"/>
        </w:tblCellMar>
        <w:tblLook w:val="04A0" w:firstRow="1" w:lastRow="0" w:firstColumn="1" w:lastColumn="0" w:noHBand="0" w:noVBand="1"/>
      </w:tblPr>
      <w:tblGrid>
        <w:gridCol w:w="9639"/>
      </w:tblGrid>
      <w:tr w:rsidR="009574E5" w:rsidRPr="00016893" w:rsidTr="00E33D64">
        <w:trPr>
          <w:trHeight w:val="400"/>
        </w:trPr>
        <w:tc>
          <w:tcPr>
            <w:tcW w:w="9639" w:type="dxa"/>
            <w:shd w:val="clear" w:color="auto" w:fill="D6F0EF"/>
          </w:tcPr>
          <w:p w:rsidR="009574E5" w:rsidRDefault="009574E5" w:rsidP="009574E5">
            <w:pPr>
              <w:pStyle w:val="Body"/>
            </w:pPr>
            <w:r w:rsidRPr="00CF4859">
              <w:t xml:space="preserve">Please insert (with appropriate letterhead) a signed letter of endorsement from the Head of Department. </w:t>
            </w:r>
          </w:p>
          <w:p w:rsidR="009574E5" w:rsidRPr="00CF4859" w:rsidRDefault="009574E5" w:rsidP="009574E5">
            <w:pPr>
              <w:pStyle w:val="Body"/>
            </w:pPr>
          </w:p>
          <w:p w:rsidR="009574E5" w:rsidRPr="009574E5" w:rsidRDefault="009574E5" w:rsidP="009574E5">
            <w:pPr>
              <w:pStyle w:val="Body"/>
            </w:pPr>
            <w:r w:rsidRPr="00CF4859">
              <w:t>If the Head of Department is soon to be succeeded, or has recently taken up the post, applicants should include an additional short statement (additional 200 words) from the incoming Head of Department demonstrating their personal commitment to supporting Athena SWAN activity in the department.</w:t>
            </w:r>
          </w:p>
        </w:tc>
      </w:tr>
    </w:tbl>
    <w:p w:rsidR="00CF4859" w:rsidRDefault="00CF4859" w:rsidP="00CF4859">
      <w:pPr>
        <w:pStyle w:val="Heading2"/>
      </w:pPr>
      <w:bookmarkStart w:id="4" w:name="_Toc26452064"/>
      <w:r w:rsidRPr="00CF4859">
        <w:t>Description of the department</w:t>
      </w:r>
      <w:bookmarkEnd w:id="4"/>
    </w:p>
    <w:p w:rsidR="00CF4859" w:rsidRDefault="00CF4859" w:rsidP="00CF4859">
      <w:pPr>
        <w:pStyle w:val="Body"/>
      </w:pPr>
    </w:p>
    <w:p w:rsidR="00CF4859" w:rsidRDefault="00CF4859" w:rsidP="00CF4859">
      <w:pPr>
        <w:pStyle w:val="Body"/>
        <w:rPr>
          <w:b/>
        </w:rPr>
      </w:pPr>
      <w:r w:rsidRPr="00CF4859">
        <w:rPr>
          <w:b/>
        </w:rPr>
        <w:t xml:space="preserve">Recommended word count:  500 words </w:t>
      </w:r>
    </w:p>
    <w:p w:rsidR="009574E5" w:rsidRPr="00CF4859" w:rsidRDefault="009574E5" w:rsidP="00CF4859">
      <w:pPr>
        <w:pStyle w:val="Body"/>
        <w:rPr>
          <w: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F0EF"/>
        <w:tblLayout w:type="fixed"/>
        <w:tblCellMar>
          <w:top w:w="204" w:type="dxa"/>
          <w:left w:w="267" w:type="dxa"/>
          <w:bottom w:w="255" w:type="dxa"/>
          <w:right w:w="1134" w:type="dxa"/>
        </w:tblCellMar>
        <w:tblLook w:val="04A0" w:firstRow="1" w:lastRow="0" w:firstColumn="1" w:lastColumn="0" w:noHBand="0" w:noVBand="1"/>
      </w:tblPr>
      <w:tblGrid>
        <w:gridCol w:w="9639"/>
      </w:tblGrid>
      <w:tr w:rsidR="009574E5" w:rsidRPr="00016893" w:rsidTr="00E33D64">
        <w:trPr>
          <w:trHeight w:val="400"/>
        </w:trPr>
        <w:tc>
          <w:tcPr>
            <w:tcW w:w="9639" w:type="dxa"/>
            <w:shd w:val="clear" w:color="auto" w:fill="D6F0EF"/>
          </w:tcPr>
          <w:p w:rsidR="009574E5" w:rsidRPr="009574E5" w:rsidRDefault="009574E5" w:rsidP="00E33D64">
            <w:pPr>
              <w:pStyle w:val="Body"/>
            </w:pPr>
            <w:r w:rsidRPr="00CF4859">
              <w:t xml:space="preserve">Please provide a brief description of the department including any relevant discipline or contextual information. Present the most recent data on the total number and proportion of academic staff, professional and support staff and students by gender. </w:t>
            </w:r>
          </w:p>
        </w:tc>
      </w:tr>
    </w:tbl>
    <w:p w:rsidR="00CF4859" w:rsidRDefault="00CF4859" w:rsidP="00CF4859">
      <w:pPr>
        <w:pStyle w:val="Heading2"/>
      </w:pPr>
      <w:bookmarkStart w:id="5" w:name="_Toc26452065"/>
      <w:r w:rsidRPr="00CF4859">
        <w:t>The self-assessment process</w:t>
      </w:r>
      <w:bookmarkEnd w:id="5"/>
    </w:p>
    <w:p w:rsidR="00CF4859" w:rsidRDefault="00CF4859" w:rsidP="00CF4859">
      <w:pPr>
        <w:pStyle w:val="Body"/>
      </w:pPr>
    </w:p>
    <w:p w:rsidR="00CF4859" w:rsidRPr="00CF4859" w:rsidRDefault="00CF4859" w:rsidP="00CF4859">
      <w:pPr>
        <w:pStyle w:val="Body"/>
        <w:rPr>
          <w:b/>
        </w:rPr>
      </w:pPr>
      <w:r w:rsidRPr="00CF4859">
        <w:rPr>
          <w:b/>
        </w:rPr>
        <w:t xml:space="preserve">Recommended word count: 1500 words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F0EF"/>
        <w:tblLayout w:type="fixed"/>
        <w:tblCellMar>
          <w:top w:w="204" w:type="dxa"/>
          <w:left w:w="267" w:type="dxa"/>
          <w:bottom w:w="255" w:type="dxa"/>
          <w:right w:w="1134" w:type="dxa"/>
        </w:tblCellMar>
        <w:tblLook w:val="04A0" w:firstRow="1" w:lastRow="0" w:firstColumn="1" w:lastColumn="0" w:noHBand="0" w:noVBand="1"/>
      </w:tblPr>
      <w:tblGrid>
        <w:gridCol w:w="9639"/>
      </w:tblGrid>
      <w:tr w:rsidR="009574E5" w:rsidRPr="00016893" w:rsidTr="00E33D64">
        <w:trPr>
          <w:trHeight w:val="400"/>
        </w:trPr>
        <w:tc>
          <w:tcPr>
            <w:tcW w:w="9639" w:type="dxa"/>
            <w:shd w:val="clear" w:color="auto" w:fill="D6F0EF"/>
          </w:tcPr>
          <w:p w:rsidR="009574E5" w:rsidRDefault="009574E5" w:rsidP="009574E5">
            <w:pPr>
              <w:pStyle w:val="Body"/>
            </w:pPr>
            <w:r w:rsidRPr="00CF4859">
              <w:t>Describe the self-assessment process. This should include:</w:t>
            </w:r>
          </w:p>
          <w:p w:rsidR="009574E5" w:rsidRPr="00CF4859" w:rsidRDefault="009574E5" w:rsidP="009574E5">
            <w:pPr>
              <w:pStyle w:val="Body"/>
            </w:pPr>
          </w:p>
          <w:p w:rsidR="009574E5" w:rsidRPr="00CF4859" w:rsidRDefault="009574E5" w:rsidP="009574E5">
            <w:pPr>
              <w:pStyle w:val="ListNumber"/>
              <w:spacing w:line="276" w:lineRule="auto"/>
            </w:pPr>
            <w:r w:rsidRPr="00CF4859">
              <w:t>a description of the self-assessment team</w:t>
            </w:r>
          </w:p>
          <w:p w:rsidR="009574E5" w:rsidRPr="00CF4859" w:rsidRDefault="009574E5" w:rsidP="009574E5">
            <w:pPr>
              <w:pStyle w:val="ListNumber"/>
              <w:spacing w:line="276" w:lineRule="auto"/>
            </w:pPr>
            <w:r w:rsidRPr="00CF4859">
              <w:t>an account of the self-assessment process</w:t>
            </w:r>
          </w:p>
          <w:p w:rsidR="009574E5" w:rsidRPr="00C45FDB" w:rsidRDefault="009574E5" w:rsidP="009574E5">
            <w:pPr>
              <w:pStyle w:val="ListNumber"/>
              <w:spacing w:line="276" w:lineRule="auto"/>
            </w:pPr>
            <w:r w:rsidRPr="00CF4859">
              <w:lastRenderedPageBreak/>
              <w:t xml:space="preserve">plans for the future of the self-assessment team </w:t>
            </w:r>
          </w:p>
        </w:tc>
      </w:tr>
    </w:tbl>
    <w:p w:rsidR="00CF4859" w:rsidRDefault="00CF4859" w:rsidP="00CF4859">
      <w:pPr>
        <w:pStyle w:val="Body"/>
      </w:pPr>
    </w:p>
    <w:p w:rsidR="00CF4859" w:rsidRDefault="00CD18C8" w:rsidP="00CF4859">
      <w:pPr>
        <w:pStyle w:val="Heading1"/>
      </w:pPr>
      <w:bookmarkStart w:id="6" w:name="_Toc26452066"/>
      <w:r>
        <w:t>Section 2</w:t>
      </w:r>
      <w:r w:rsidR="00CF4859" w:rsidRPr="00CF4859">
        <w:t xml:space="preserve"> – </w:t>
      </w:r>
      <w:r>
        <w:t>Evaluation of progress against the previous action plan</w:t>
      </w:r>
      <w:bookmarkEnd w:id="6"/>
    </w:p>
    <w:p w:rsidR="00CF4859" w:rsidRPr="00CF4859" w:rsidRDefault="00CF4859" w:rsidP="00CF4859"/>
    <w:p w:rsidR="00CF4859" w:rsidRPr="00CF4859" w:rsidRDefault="00CF4859" w:rsidP="00CF4859">
      <w:pPr>
        <w:pStyle w:val="Body"/>
      </w:pPr>
      <w:r w:rsidRPr="00CF4859">
        <w:t>In section 2, applicants should evidence how they meet Criteria 2 and 3:</w:t>
      </w:r>
    </w:p>
    <w:p w:rsidR="00CF4859" w:rsidRDefault="00CF4859" w:rsidP="00CF4859">
      <w:pPr>
        <w:pStyle w:val="Body"/>
      </w:pPr>
    </w:p>
    <w:p w:rsidR="00CF4859" w:rsidRPr="00CF4859" w:rsidRDefault="00CF4859" w:rsidP="000D7C34">
      <w:pPr>
        <w:pStyle w:val="ListBullet"/>
      </w:pPr>
      <w:r>
        <w:t>p</w:t>
      </w:r>
      <w:r w:rsidRPr="00CF4859">
        <w:t>rogress has been m</w:t>
      </w:r>
      <w:r>
        <w:t>ade on the previous action plan</w:t>
      </w:r>
    </w:p>
    <w:p w:rsidR="00371138" w:rsidRDefault="00CF4859" w:rsidP="000D7C34">
      <w:pPr>
        <w:pStyle w:val="ListBullet"/>
      </w:pPr>
      <w:r>
        <w:t>l</w:t>
      </w:r>
      <w:r w:rsidRPr="00CF4859">
        <w:t>earning has been demonstrated from the evaluation of progress.</w:t>
      </w:r>
    </w:p>
    <w:p w:rsidR="00CF4859" w:rsidRDefault="00CF4859" w:rsidP="00371138">
      <w:pPr>
        <w:pStyle w:val="Heading2"/>
      </w:pPr>
      <w:bookmarkStart w:id="7" w:name="_Toc26452067"/>
      <w:r w:rsidRPr="00CF4859">
        <w:t>Previous Action plan</w:t>
      </w:r>
      <w:bookmarkEnd w:id="7"/>
    </w:p>
    <w:p w:rsidR="00CF4859" w:rsidRPr="00CF4859" w:rsidRDefault="00CF4859" w:rsidP="00CF4859">
      <w:pPr>
        <w:pStyle w:val="Body"/>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F0EF"/>
        <w:tblLayout w:type="fixed"/>
        <w:tblCellMar>
          <w:top w:w="204" w:type="dxa"/>
          <w:left w:w="267" w:type="dxa"/>
          <w:bottom w:w="255" w:type="dxa"/>
          <w:right w:w="1134" w:type="dxa"/>
        </w:tblCellMar>
        <w:tblLook w:val="04A0" w:firstRow="1" w:lastRow="0" w:firstColumn="1" w:lastColumn="0" w:noHBand="0" w:noVBand="1"/>
      </w:tblPr>
      <w:tblGrid>
        <w:gridCol w:w="9639"/>
      </w:tblGrid>
      <w:tr w:rsidR="009574E5" w:rsidRPr="00016893" w:rsidTr="00E33D64">
        <w:trPr>
          <w:trHeight w:val="400"/>
        </w:trPr>
        <w:tc>
          <w:tcPr>
            <w:tcW w:w="9639" w:type="dxa"/>
            <w:shd w:val="clear" w:color="auto" w:fill="D6F0EF"/>
          </w:tcPr>
          <w:p w:rsidR="009574E5" w:rsidRDefault="009574E5" w:rsidP="009574E5">
            <w:pPr>
              <w:pStyle w:val="Body"/>
            </w:pPr>
            <w:r w:rsidRPr="00CF4859">
              <w:t xml:space="preserve">Please provide the most recent iteration of the action plan associated with the department’s previous award. The actions should be ‘RAG’ rated (rated ‘red’, ‘amber’ or ‘green’) dependent on progress. </w:t>
            </w:r>
          </w:p>
          <w:p w:rsidR="009574E5" w:rsidRPr="00CF4859" w:rsidRDefault="009574E5" w:rsidP="009574E5">
            <w:pPr>
              <w:pStyle w:val="Body"/>
            </w:pPr>
          </w:p>
          <w:p w:rsidR="009574E5" w:rsidRPr="00C45FDB" w:rsidRDefault="009574E5" w:rsidP="009574E5">
            <w:pPr>
              <w:pStyle w:val="Body"/>
            </w:pPr>
            <w:r w:rsidRPr="00CF4859">
              <w:t xml:space="preserve">Ensure that colour is not the only method of indicating rating, such as through the use of letters or icons. For example:   </w:t>
            </w:r>
            <w:r w:rsidRPr="004938B3">
              <w:rPr>
                <w:rFonts w:cs="Arial"/>
                <w:b/>
                <w:color w:val="FFFFFF" w:themeColor="background1"/>
                <w:sz w:val="28"/>
                <w:shd w:val="clear" w:color="auto" w:fill="FF0000"/>
              </w:rPr>
              <w:t>R</w:t>
            </w:r>
            <w:r w:rsidRPr="004938B3">
              <w:rPr>
                <w:rFonts w:cs="Arial"/>
                <w:b/>
                <w:sz w:val="28"/>
              </w:rPr>
              <w:t xml:space="preserve">   </w:t>
            </w:r>
            <w:r w:rsidRPr="004938B3">
              <w:rPr>
                <w:rFonts w:cs="Arial"/>
                <w:b/>
                <w:color w:val="FFFFFF" w:themeColor="background1"/>
                <w:sz w:val="28"/>
                <w:shd w:val="clear" w:color="auto" w:fill="FFC000"/>
              </w:rPr>
              <w:t>A</w:t>
            </w:r>
            <w:r w:rsidRPr="004938B3">
              <w:rPr>
                <w:rFonts w:cs="Arial"/>
                <w:b/>
                <w:sz w:val="28"/>
              </w:rPr>
              <w:t xml:space="preserve">   </w:t>
            </w:r>
            <w:r w:rsidRPr="004938B3">
              <w:rPr>
                <w:rFonts w:cs="Arial"/>
                <w:b/>
                <w:color w:val="FFFFFF" w:themeColor="background1"/>
                <w:sz w:val="28"/>
                <w:shd w:val="clear" w:color="auto" w:fill="00B050"/>
              </w:rPr>
              <w:t>G</w:t>
            </w:r>
          </w:p>
        </w:tc>
      </w:tr>
    </w:tbl>
    <w:p w:rsidR="00CF4859" w:rsidRDefault="00CF4859" w:rsidP="00133FA5">
      <w:pPr>
        <w:pStyle w:val="Heading2"/>
      </w:pPr>
      <w:bookmarkStart w:id="8" w:name="_Toc26452068"/>
      <w:r w:rsidRPr="00CF4859">
        <w:t>Progress Report</w:t>
      </w:r>
      <w:bookmarkEnd w:id="8"/>
      <w:r w:rsidRPr="00CF4859">
        <w:t xml:space="preserve"> </w:t>
      </w:r>
    </w:p>
    <w:p w:rsidR="00133FA5" w:rsidRPr="00CF4859" w:rsidRDefault="00133FA5" w:rsidP="00CF4859">
      <w:pPr>
        <w:pStyle w:val="Body"/>
      </w:pPr>
    </w:p>
    <w:p w:rsidR="00CF4859" w:rsidRPr="00CD18C8" w:rsidRDefault="00CF4859" w:rsidP="00CF4859">
      <w:pPr>
        <w:pStyle w:val="Body"/>
        <w:rPr>
          <w:b/>
        </w:rPr>
      </w:pPr>
      <w:r w:rsidRPr="00CD18C8">
        <w:rPr>
          <w:b/>
        </w:rPr>
        <w:t xml:space="preserve">Recommended word count: 2000 words </w:t>
      </w:r>
    </w:p>
    <w:p w:rsidR="00754B38" w:rsidRDefault="00754B38" w:rsidP="00754B38">
      <w:pPr>
        <w:pStyle w:val="Body"/>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F0EF"/>
        <w:tblLayout w:type="fixed"/>
        <w:tblCellMar>
          <w:top w:w="204" w:type="dxa"/>
          <w:left w:w="267" w:type="dxa"/>
          <w:bottom w:w="255" w:type="dxa"/>
          <w:right w:w="1134" w:type="dxa"/>
        </w:tblCellMar>
        <w:tblLook w:val="04A0" w:firstRow="1" w:lastRow="0" w:firstColumn="1" w:lastColumn="0" w:noHBand="0" w:noVBand="1"/>
      </w:tblPr>
      <w:tblGrid>
        <w:gridCol w:w="9639"/>
      </w:tblGrid>
      <w:tr w:rsidR="009574E5" w:rsidRPr="00016893" w:rsidTr="00E33D64">
        <w:trPr>
          <w:trHeight w:val="400"/>
        </w:trPr>
        <w:tc>
          <w:tcPr>
            <w:tcW w:w="9639" w:type="dxa"/>
            <w:shd w:val="clear" w:color="auto" w:fill="D6F0EF"/>
          </w:tcPr>
          <w:p w:rsidR="009574E5" w:rsidRDefault="009574E5" w:rsidP="009574E5">
            <w:pPr>
              <w:pStyle w:val="Body"/>
            </w:pPr>
            <w:r w:rsidRPr="00CF4859">
              <w:t xml:space="preserve">Consider the panel feedback on the department’s previous application. </w:t>
            </w:r>
            <w:r>
              <w:t>H</w:t>
            </w:r>
            <w:r w:rsidRPr="00CF4859">
              <w:t>ow has the department responded to and acted on the panel feedback provided on the previous application?</w:t>
            </w:r>
          </w:p>
          <w:p w:rsidR="009574E5" w:rsidRDefault="009574E5" w:rsidP="009574E5">
            <w:pPr>
              <w:pStyle w:val="Body"/>
            </w:pPr>
          </w:p>
          <w:p w:rsidR="009574E5" w:rsidRDefault="009574E5" w:rsidP="009574E5">
            <w:pPr>
              <w:pStyle w:val="Body"/>
            </w:pPr>
            <w:r w:rsidRPr="00CF4859">
              <w:t xml:space="preserve">Consider the department’s previous action plan. </w:t>
            </w:r>
          </w:p>
          <w:p w:rsidR="009574E5" w:rsidRPr="00CF4859" w:rsidRDefault="009574E5" w:rsidP="009574E5">
            <w:pPr>
              <w:pStyle w:val="Body"/>
            </w:pPr>
          </w:p>
          <w:p w:rsidR="009574E5" w:rsidRPr="00CF4859" w:rsidRDefault="009574E5" w:rsidP="00CB72CA">
            <w:pPr>
              <w:pStyle w:val="ListNumber"/>
              <w:numPr>
                <w:ilvl w:val="0"/>
                <w:numId w:val="37"/>
              </w:numPr>
              <w:spacing w:line="276" w:lineRule="auto"/>
            </w:pPr>
            <w:bookmarkStart w:id="9" w:name="_GoBack"/>
            <w:bookmarkEnd w:id="9"/>
            <w:r>
              <w:t>w</w:t>
            </w:r>
            <w:r w:rsidRPr="00CF4859">
              <w:t>hat methods were used to evaluate the department’s progress on actions?</w:t>
            </w:r>
          </w:p>
          <w:p w:rsidR="009574E5" w:rsidRPr="00CF4859" w:rsidRDefault="009574E5" w:rsidP="009574E5">
            <w:pPr>
              <w:pStyle w:val="ListNumber"/>
              <w:spacing w:line="276" w:lineRule="auto"/>
            </w:pPr>
            <w:r>
              <w:t>w</w:t>
            </w:r>
            <w:r w:rsidRPr="00CF4859">
              <w:t>hat were the department’s main barriers and facilitators with regard to action implementation and the meeting of success measures? What steps were taken to further inform and adjust actions?</w:t>
            </w:r>
          </w:p>
          <w:p w:rsidR="009574E5" w:rsidRPr="00CF4859" w:rsidRDefault="009574E5" w:rsidP="009574E5">
            <w:pPr>
              <w:pStyle w:val="ListNumber"/>
              <w:spacing w:line="276" w:lineRule="auto"/>
            </w:pPr>
            <w:r>
              <w:lastRenderedPageBreak/>
              <w:t>h</w:t>
            </w:r>
            <w:r w:rsidRPr="00CF4859">
              <w:t xml:space="preserve">ave new initiatives or actions been introduced to improve outcomes or impacts? </w:t>
            </w:r>
          </w:p>
          <w:p w:rsidR="009574E5" w:rsidRPr="002D5C0B" w:rsidRDefault="009574E5" w:rsidP="009574E5">
            <w:pPr>
              <w:pStyle w:val="ListNumber"/>
              <w:spacing w:line="276" w:lineRule="auto"/>
            </w:pPr>
            <w:r>
              <w:t>w</w:t>
            </w:r>
            <w:r w:rsidRPr="00CF4859">
              <w:t>hat are the main learnings and outcomes from the evaluation of the action plan? How will the department apply this learning to the future action plan?</w:t>
            </w:r>
          </w:p>
        </w:tc>
      </w:tr>
    </w:tbl>
    <w:p w:rsidR="009574E5" w:rsidRDefault="009574E5" w:rsidP="00754B38">
      <w:pPr>
        <w:pStyle w:val="Body"/>
      </w:pPr>
    </w:p>
    <w:p w:rsidR="00CD18C8" w:rsidRDefault="00CD18C8" w:rsidP="00CD18C8">
      <w:pPr>
        <w:pStyle w:val="Heading1"/>
      </w:pPr>
      <w:bookmarkStart w:id="10" w:name="_Toc26452069"/>
      <w:r>
        <w:t>Section 3</w:t>
      </w:r>
      <w:r w:rsidRPr="00CD18C8">
        <w:t xml:space="preserve"> – F</w:t>
      </w:r>
      <w:r>
        <w:t>uture priorities and action plan</w:t>
      </w:r>
      <w:bookmarkEnd w:id="10"/>
    </w:p>
    <w:p w:rsidR="00CD18C8" w:rsidRPr="00CD18C8" w:rsidRDefault="00CD18C8" w:rsidP="00CD18C8">
      <w:pPr>
        <w:pStyle w:val="Body"/>
      </w:pPr>
    </w:p>
    <w:p w:rsidR="00CD18C8" w:rsidRDefault="00CD18C8" w:rsidP="00CD18C8">
      <w:pPr>
        <w:pStyle w:val="Body"/>
      </w:pPr>
      <w:r w:rsidRPr="00CD18C8">
        <w:t>In section 3, applicants should evidence how they meet Criteria 4 and 5:</w:t>
      </w:r>
    </w:p>
    <w:p w:rsidR="00CD18C8" w:rsidRPr="00CD18C8" w:rsidRDefault="00CD18C8" w:rsidP="00CD18C8">
      <w:pPr>
        <w:pStyle w:val="Body"/>
      </w:pPr>
    </w:p>
    <w:p w:rsidR="00CD18C8" w:rsidRPr="00CD18C8" w:rsidRDefault="007D3D52" w:rsidP="00CD18C8">
      <w:pPr>
        <w:pStyle w:val="ListBullet"/>
      </w:pPr>
      <w:r>
        <w:t>k</w:t>
      </w:r>
      <w:r w:rsidR="00CD18C8" w:rsidRPr="00CD18C8">
        <w:t>ey priorities have been appropriately ident</w:t>
      </w:r>
      <w:r>
        <w:t>ified, to direct future action</w:t>
      </w:r>
    </w:p>
    <w:p w:rsidR="00CD18C8" w:rsidRDefault="007D3D52" w:rsidP="00CD18C8">
      <w:pPr>
        <w:pStyle w:val="ListBullet"/>
      </w:pPr>
      <w:r>
        <w:t>a</w:t>
      </w:r>
      <w:r w:rsidR="00CD18C8" w:rsidRPr="00CD18C8">
        <w:t xml:space="preserve"> specific, measurable, achievable, relevant and time-bound (SMART) action plan has been provided, which addresses priorities.</w:t>
      </w:r>
    </w:p>
    <w:p w:rsidR="00CD18C8" w:rsidRDefault="00BA45FB" w:rsidP="00264427">
      <w:pPr>
        <w:pStyle w:val="Heading2"/>
      </w:pPr>
      <w:bookmarkStart w:id="11" w:name="_Toc26452070"/>
      <w:r>
        <w:t>Current self-assessment and future priorities</w:t>
      </w:r>
      <w:bookmarkEnd w:id="11"/>
    </w:p>
    <w:p w:rsidR="00CD18C8" w:rsidRPr="00CD18C8" w:rsidRDefault="00CD18C8" w:rsidP="00CD18C8">
      <w:pPr>
        <w:pStyle w:val="Body"/>
      </w:pPr>
    </w:p>
    <w:p w:rsidR="00CD18C8" w:rsidRPr="00264427" w:rsidRDefault="00CD18C8" w:rsidP="00CD18C8">
      <w:pPr>
        <w:pStyle w:val="Body"/>
        <w:rPr>
          <w:b/>
        </w:rPr>
      </w:pPr>
      <w:r w:rsidRPr="00264427">
        <w:rPr>
          <w:b/>
        </w:rPr>
        <w:t>Recommended word count: 1500 words</w:t>
      </w:r>
    </w:p>
    <w:p w:rsidR="00CD18C8" w:rsidRDefault="00CD18C8" w:rsidP="00CD18C8">
      <w:pPr>
        <w:pStyle w:val="Body"/>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F0EF"/>
        <w:tblLayout w:type="fixed"/>
        <w:tblCellMar>
          <w:top w:w="204" w:type="dxa"/>
          <w:left w:w="267" w:type="dxa"/>
          <w:bottom w:w="255" w:type="dxa"/>
          <w:right w:w="1134" w:type="dxa"/>
        </w:tblCellMar>
        <w:tblLook w:val="04A0" w:firstRow="1" w:lastRow="0" w:firstColumn="1" w:lastColumn="0" w:noHBand="0" w:noVBand="1"/>
      </w:tblPr>
      <w:tblGrid>
        <w:gridCol w:w="9639"/>
      </w:tblGrid>
      <w:tr w:rsidR="009574E5" w:rsidRPr="00016893" w:rsidTr="00E33D64">
        <w:trPr>
          <w:trHeight w:val="400"/>
        </w:trPr>
        <w:tc>
          <w:tcPr>
            <w:tcW w:w="9639" w:type="dxa"/>
            <w:shd w:val="clear" w:color="auto" w:fill="D6F0EF"/>
          </w:tcPr>
          <w:p w:rsidR="009574E5" w:rsidRDefault="009574E5" w:rsidP="009574E5">
            <w:pPr>
              <w:pStyle w:val="Body"/>
            </w:pPr>
            <w:r w:rsidRPr="00CD18C8">
              <w:t>Consider the department’s self-assessment (previous and current), data analyses and previous action plan with respect to the areas covered by the standard Athena SWAN application form. These include:</w:t>
            </w:r>
          </w:p>
          <w:p w:rsidR="009574E5" w:rsidRPr="00CD18C8" w:rsidRDefault="009574E5" w:rsidP="009574E5">
            <w:pPr>
              <w:pStyle w:val="Body"/>
            </w:pPr>
          </w:p>
          <w:p w:rsidR="009574E5" w:rsidRPr="00CD18C8" w:rsidRDefault="009574E5" w:rsidP="009574E5">
            <w:pPr>
              <w:pStyle w:val="ListBullet"/>
            </w:pPr>
            <w:r w:rsidRPr="00CD18C8">
              <w:t>student enr</w:t>
            </w:r>
            <w:r>
              <w:t>olment, progression and support</w:t>
            </w:r>
          </w:p>
          <w:p w:rsidR="009574E5" w:rsidRPr="00CD18C8" w:rsidRDefault="009574E5" w:rsidP="009574E5">
            <w:pPr>
              <w:pStyle w:val="ListBullet"/>
            </w:pPr>
            <w:r>
              <w:t>key career transition points</w:t>
            </w:r>
          </w:p>
          <w:p w:rsidR="009574E5" w:rsidRPr="00CD18C8" w:rsidRDefault="009574E5" w:rsidP="009574E5">
            <w:pPr>
              <w:pStyle w:val="ListBullet"/>
            </w:pPr>
            <w:r>
              <w:t>career development</w:t>
            </w:r>
          </w:p>
          <w:p w:rsidR="009574E5" w:rsidRPr="00CD18C8" w:rsidRDefault="009574E5" w:rsidP="009574E5">
            <w:pPr>
              <w:pStyle w:val="ListBullet"/>
            </w:pPr>
            <w:r w:rsidRPr="00CD18C8">
              <w:t>flexible working</w:t>
            </w:r>
            <w:r>
              <w:t xml:space="preserve"> and managing career breaks</w:t>
            </w:r>
          </w:p>
          <w:p w:rsidR="009574E5" w:rsidRDefault="009574E5" w:rsidP="009574E5">
            <w:pPr>
              <w:pStyle w:val="ListBullet"/>
            </w:pPr>
            <w:r w:rsidRPr="00CD18C8">
              <w:t xml:space="preserve">organisation and culture. </w:t>
            </w:r>
          </w:p>
          <w:p w:rsidR="009574E5" w:rsidRDefault="009574E5" w:rsidP="009574E5">
            <w:pPr>
              <w:pStyle w:val="Body"/>
            </w:pPr>
          </w:p>
          <w:p w:rsidR="009574E5" w:rsidRPr="00264427" w:rsidRDefault="009574E5" w:rsidP="00D15B2C">
            <w:pPr>
              <w:pStyle w:val="ListNumber"/>
              <w:numPr>
                <w:ilvl w:val="0"/>
                <w:numId w:val="36"/>
              </w:numPr>
              <w:spacing w:line="276" w:lineRule="auto"/>
            </w:pPr>
            <w:r>
              <w:t>h</w:t>
            </w:r>
            <w:r w:rsidRPr="00264427">
              <w:t xml:space="preserve">ave the department’s gender equality issues changed, and if so, how? </w:t>
            </w:r>
          </w:p>
          <w:p w:rsidR="009574E5" w:rsidRPr="002D5C0B" w:rsidRDefault="009574E5" w:rsidP="00D15B2C">
            <w:pPr>
              <w:pStyle w:val="ListNumber"/>
              <w:spacing w:line="276" w:lineRule="auto"/>
            </w:pPr>
            <w:r>
              <w:t>w</w:t>
            </w:r>
            <w:r w:rsidRPr="00264427">
              <w:t>hat are the department’s key priorities for future action?</w:t>
            </w:r>
          </w:p>
        </w:tc>
      </w:tr>
    </w:tbl>
    <w:p w:rsidR="00CD18C8" w:rsidRPr="00CD18C8" w:rsidRDefault="00CD18C8" w:rsidP="00E16CE9">
      <w:pPr>
        <w:pStyle w:val="Heading2"/>
      </w:pPr>
      <w:bookmarkStart w:id="12" w:name="_Toc26452071"/>
      <w:r w:rsidRPr="00CD18C8">
        <w:t>Future Action plan</w:t>
      </w:r>
      <w:bookmarkEnd w:id="12"/>
    </w:p>
    <w:p w:rsidR="00E16CE9" w:rsidRDefault="00E16CE9" w:rsidP="00CD18C8">
      <w:pPr>
        <w:pStyle w:val="Body"/>
      </w:pPr>
    </w:p>
    <w:p w:rsidR="00CF4859" w:rsidRPr="00CF4859" w:rsidRDefault="00CD18C8" w:rsidP="00CF4859">
      <w:pPr>
        <w:pStyle w:val="Body"/>
      </w:pPr>
      <w:r w:rsidRPr="00CD18C8">
        <w:t>Please provide (in table format) an action plan covering the four-year award period.</w:t>
      </w:r>
    </w:p>
    <w:bookmarkEnd w:id="1"/>
    <w:bookmarkEnd w:id="2"/>
    <w:p w:rsidR="00CD2017" w:rsidRPr="00016893" w:rsidRDefault="00CD2017" w:rsidP="00663FFD">
      <w:pPr>
        <w:pStyle w:val="Picture"/>
        <w:spacing w:line="276" w:lineRule="auto"/>
        <w:rPr>
          <w:rFonts w:cs="Arial"/>
        </w:rPr>
        <w:sectPr w:rsidR="00CD2017" w:rsidRPr="00016893" w:rsidSect="00F12961">
          <w:headerReference w:type="default" r:id="rId12"/>
          <w:pgSz w:w="11906" w:h="16838" w:code="9"/>
          <w:pgMar w:top="1797" w:right="1134" w:bottom="851" w:left="1134" w:header="459" w:footer="454" w:gutter="0"/>
          <w:cols w:space="708"/>
          <w:docGrid w:linePitch="360"/>
        </w:sectPr>
      </w:pPr>
    </w:p>
    <w:p w:rsidR="00DB4D8E" w:rsidRPr="00016893" w:rsidRDefault="00F10703" w:rsidP="00544C36">
      <w:pPr>
        <w:pStyle w:val="ZeroLead"/>
        <w:spacing w:line="276" w:lineRule="auto"/>
        <w:rPr>
          <w:rFonts w:cs="Arial"/>
        </w:rPr>
      </w:pPr>
      <w:r>
        <w:rPr>
          <w:noProof/>
          <w:lang w:eastAsia="en-GB"/>
        </w:rPr>
        <w:lastRenderedPageBreak/>
        <mc:AlternateContent>
          <mc:Choice Requires="wps">
            <w:drawing>
              <wp:anchor distT="45720" distB="45720" distL="114300" distR="114300" simplePos="0" relativeHeight="251665408" behindDoc="0" locked="0" layoutInCell="1" allowOverlap="1" wp14:anchorId="20182A97" wp14:editId="5A26A4DE">
                <wp:simplePos x="0" y="0"/>
                <wp:positionH relativeFrom="margin">
                  <wp:align>left</wp:align>
                </wp:positionH>
                <wp:positionV relativeFrom="paragraph">
                  <wp:posOffset>2072005</wp:posOffset>
                </wp:positionV>
                <wp:extent cx="2360930" cy="5715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noFill/>
                          <a:miter lim="800000"/>
                          <a:headEnd/>
                          <a:tailEnd/>
                        </a:ln>
                      </wps:spPr>
                      <wps:txbx>
                        <w:txbxContent>
                          <w:p w:rsidR="00F10703" w:rsidRDefault="00F10703" w:rsidP="00F10703">
                            <w:pPr>
                              <w:spacing w:line="720" w:lineRule="auto"/>
                            </w:pPr>
                            <w:r>
                              <w:rPr>
                                <w:rFonts w:cs="Arial"/>
                                <w:noProof/>
                                <w:lang w:eastAsia="en-GB"/>
                              </w:rPr>
                              <w:drawing>
                                <wp:inline distT="0" distB="0" distL="0" distR="0" wp14:anchorId="2119B349" wp14:editId="71FFAED0">
                                  <wp:extent cx="527685" cy="1485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 cy="148590"/>
                                          </a:xfrm>
                                          <a:prstGeom prst="rect">
                                            <a:avLst/>
                                          </a:prstGeom>
                                          <a:noFill/>
                                        </pic:spPr>
                                      </pic:pic>
                                    </a:graphicData>
                                  </a:graphic>
                                </wp:inline>
                              </w:drawing>
                            </w:r>
                            <w:r>
                              <w:t xml:space="preserve">  </w:t>
                            </w:r>
                            <w:r w:rsidRPr="00F10703">
                              <w:rPr>
                                <w:sz w:val="32"/>
                              </w:rPr>
                              <w:t>@AdvanceHE</w:t>
                            </w:r>
                            <w:r w:rsidRPr="00F10703">
                              <w:rPr>
                                <w:sz w:val="32"/>
                              </w:rPr>
                              <w:cr/>
                            </w:r>
                          </w:p>
                          <w:p w:rsidR="00F10703" w:rsidRPr="009757FB" w:rsidRDefault="00F10703" w:rsidP="00F10703">
                            <w:pPr>
                              <w:rPr>
                                <w:sz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0182A97" id="_x0000_t202" coordsize="21600,21600" o:spt="202" path="m,l,21600r21600,l21600,xe">
                <v:stroke joinstyle="miter"/>
                <v:path gradientshapeok="t" o:connecttype="rect"/>
              </v:shapetype>
              <v:shape id="Text Box 2" o:spid="_x0000_s1026" type="#_x0000_t202" style="position:absolute;margin-left:0;margin-top:163.15pt;width:185.9pt;height:45pt;z-index:25166540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u/HwIAABw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" stroked="f">
                <v:textbox>
                  <w:txbxContent>
                    <w:p w:rsidR="00F10703" w:rsidRDefault="00F10703" w:rsidP="00F10703">
                      <w:pPr>
                        <w:spacing w:line="720" w:lineRule="auto"/>
                      </w:pPr>
                      <w:r>
                        <w:rPr>
                          <w:rFonts w:cs="Arial"/>
                          <w:noProof/>
                          <w:lang w:eastAsia="en-GB"/>
                        </w:rPr>
                        <w:drawing>
                          <wp:inline distT="0" distB="0" distL="0" distR="0" wp14:anchorId="2119B349" wp14:editId="71FFAED0">
                            <wp:extent cx="527685" cy="1485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685" cy="148590"/>
                                    </a:xfrm>
                                    <a:prstGeom prst="rect">
                                      <a:avLst/>
                                    </a:prstGeom>
                                    <a:noFill/>
                                  </pic:spPr>
                                </pic:pic>
                              </a:graphicData>
                            </a:graphic>
                          </wp:inline>
                        </w:drawing>
                      </w:r>
                      <w:r>
                        <w:t xml:space="preserve">  </w:t>
                      </w:r>
                      <w:r w:rsidRPr="00F10703">
                        <w:rPr>
                          <w:sz w:val="32"/>
                        </w:rPr>
                        <w:t>@</w:t>
                      </w:r>
                      <w:proofErr w:type="spellStart"/>
                      <w:r w:rsidRPr="00F10703">
                        <w:rPr>
                          <w:sz w:val="32"/>
                        </w:rPr>
                        <w:t>AdvanceHE</w:t>
                      </w:r>
                      <w:proofErr w:type="spellEnd"/>
                      <w:r w:rsidRPr="00F10703">
                        <w:rPr>
                          <w:sz w:val="32"/>
                        </w:rPr>
                        <w:cr/>
                      </w:r>
                    </w:p>
                    <w:p w:rsidR="00F10703" w:rsidRPr="009757FB" w:rsidRDefault="00F10703" w:rsidP="00F10703">
                      <w:pPr>
                        <w:rPr>
                          <w:sz w:val="32"/>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78927B4B" wp14:editId="2690E45C">
                <wp:simplePos x="0" y="0"/>
                <wp:positionH relativeFrom="margin">
                  <wp:align>left</wp:align>
                </wp:positionH>
                <wp:positionV relativeFrom="paragraph">
                  <wp:posOffset>948055</wp:posOffset>
                </wp:positionV>
                <wp:extent cx="2819400"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66800"/>
                        </a:xfrm>
                        <a:prstGeom prst="rect">
                          <a:avLst/>
                        </a:prstGeom>
                        <a:solidFill>
                          <a:srgbClr val="FFFFFF"/>
                        </a:solidFill>
                        <a:ln w="9525">
                          <a:noFill/>
                          <a:miter lim="800000"/>
                          <a:headEnd/>
                          <a:tailEnd/>
                        </a:ln>
                      </wps:spPr>
                      <wps:txbx>
                        <w:txbxContent>
                          <w:p w:rsidR="00F10703" w:rsidRPr="00B228DC" w:rsidRDefault="00F10703" w:rsidP="00F10703">
                            <w:pPr>
                              <w:pStyle w:val="AHEContactAddress"/>
                              <w:spacing w:line="276" w:lineRule="auto"/>
                              <w:rPr>
                                <w:rFonts w:cs="Arial"/>
                                <w:b/>
                              </w:rPr>
                            </w:pPr>
                            <w:r>
                              <w:rPr>
                                <w:rFonts w:cs="Arial"/>
                                <w:b/>
                              </w:rPr>
                              <w:t>G</w:t>
                            </w:r>
                            <w:r w:rsidRPr="00B228DC">
                              <w:rPr>
                                <w:rFonts w:cs="Arial"/>
                                <w:b/>
                              </w:rPr>
                              <w:t>eneral enquiries</w:t>
                            </w:r>
                          </w:p>
                          <w:p w:rsidR="00F10703" w:rsidRDefault="00F10703" w:rsidP="00F10703">
                            <w:pPr>
                              <w:pStyle w:val="AHEContactAddress"/>
                              <w:spacing w:line="276" w:lineRule="auto"/>
                              <w:rPr>
                                <w:rFonts w:cs="Arial"/>
                              </w:rPr>
                            </w:pPr>
                            <w:r w:rsidRPr="00016893">
                              <w:rPr>
                                <w:rFonts w:cs="Arial"/>
                              </w:rPr>
                              <w:t>+44 (0) 3300 416201</w:t>
                            </w:r>
                            <w:r w:rsidRPr="00016893">
                              <w:rPr>
                                <w:rFonts w:cs="Arial"/>
                              </w:rPr>
                              <w:br/>
                              <w:t>enquiries@advance-he.ac.uk</w:t>
                            </w:r>
                            <w:r w:rsidRPr="00016893">
                              <w:rPr>
                                <w:rFonts w:cs="Arial"/>
                              </w:rPr>
                              <w:br/>
                            </w:r>
                            <w:hyperlink r:id="rId15" w:history="1">
                              <w:r w:rsidRPr="00AC4A20">
                                <w:rPr>
                                  <w:rStyle w:val="Hyperlink"/>
                                  <w:rFonts w:cs="Arial"/>
                                  <w:color w:val="auto"/>
                                  <w:u w:val="none"/>
                                </w:rPr>
                                <w:t>www.advance-he.ac.uk</w:t>
                              </w:r>
                            </w:hyperlink>
                          </w:p>
                          <w:p w:rsidR="00F10703" w:rsidRDefault="00F10703" w:rsidP="00F10703"/>
                          <w:p w:rsidR="00F10703" w:rsidRDefault="00F10703" w:rsidP="00F107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7B4B" id="_x0000_s1027" type="#_x0000_t202" style="position:absolute;margin-left:0;margin-top:74.65pt;width:222pt;height:8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" stroked="f">
                <v:textbox>
                  <w:txbxContent>
                    <w:p w:rsidR="00F10703" w:rsidRPr="00B228DC" w:rsidRDefault="00F10703" w:rsidP="00F10703">
                      <w:pPr>
                        <w:pStyle w:val="AHEContactAddress"/>
                        <w:spacing w:line="276" w:lineRule="auto"/>
                        <w:rPr>
                          <w:rFonts w:cs="Arial"/>
                          <w:b/>
                        </w:rPr>
                      </w:pPr>
                      <w:r>
                        <w:rPr>
                          <w:rFonts w:cs="Arial"/>
                          <w:b/>
                        </w:rPr>
                        <w:t>G</w:t>
                      </w:r>
                      <w:r w:rsidRPr="00B228DC">
                        <w:rPr>
                          <w:rFonts w:cs="Arial"/>
                          <w:b/>
                        </w:rPr>
                        <w:t>eneral enquiries</w:t>
                      </w:r>
                    </w:p>
                    <w:p w:rsidR="00F10703" w:rsidRDefault="00F10703" w:rsidP="00F10703">
                      <w:pPr>
                        <w:pStyle w:val="AHEContactAddress"/>
                        <w:spacing w:line="276" w:lineRule="auto"/>
                        <w:rPr>
                          <w:rFonts w:cs="Arial"/>
                        </w:rPr>
                      </w:pPr>
                      <w:r w:rsidRPr="00016893">
                        <w:rPr>
                          <w:rFonts w:cs="Arial"/>
                        </w:rPr>
                        <w:t>+44 (0) 3300 416201</w:t>
                      </w:r>
                      <w:r w:rsidRPr="00016893">
                        <w:rPr>
                          <w:rFonts w:cs="Arial"/>
                        </w:rPr>
                        <w:br/>
                        <w:t>enquiries@advance-he.ac.uk</w:t>
                      </w:r>
                      <w:r w:rsidRPr="00016893">
                        <w:rPr>
                          <w:rFonts w:cs="Arial"/>
                        </w:rPr>
                        <w:br/>
                      </w:r>
                      <w:hyperlink r:id="rId16" w:history="1">
                        <w:r w:rsidRPr="00AC4A20">
                          <w:rPr>
                            <w:rStyle w:val="Hyperlink"/>
                            <w:rFonts w:cs="Arial"/>
                            <w:color w:val="auto"/>
                            <w:u w:val="none"/>
                          </w:rPr>
                          <w:t>www.advance-he.ac.uk</w:t>
                        </w:r>
                      </w:hyperlink>
                    </w:p>
                    <w:p w:rsidR="00F10703" w:rsidRDefault="00F10703" w:rsidP="00F10703"/>
                    <w:p w:rsidR="00F10703" w:rsidRDefault="00F10703" w:rsidP="00F10703"/>
                  </w:txbxContent>
                </v:textbox>
                <w10:wrap type="square"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1F95577E" wp14:editId="3F4A4DD9">
                <wp:simplePos x="0" y="0"/>
                <wp:positionH relativeFrom="margin">
                  <wp:align>right</wp:align>
                </wp:positionH>
                <wp:positionV relativeFrom="paragraph">
                  <wp:posOffset>2967355</wp:posOffset>
                </wp:positionV>
                <wp:extent cx="5895975" cy="51530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153025"/>
                        </a:xfrm>
                        <a:prstGeom prst="rect">
                          <a:avLst/>
                        </a:prstGeom>
                        <a:solidFill>
                          <a:srgbClr val="FFFFFF"/>
                        </a:solidFill>
                        <a:ln w="9525">
                          <a:noFill/>
                          <a:miter lim="800000"/>
                          <a:headEnd/>
                          <a:tailEnd/>
                        </a:ln>
                      </wps:spPr>
                      <wps:txbx>
                        <w:txbxContent>
                          <w:p w:rsidR="00F10703" w:rsidRDefault="00F10703" w:rsidP="00F10703">
                            <w:pPr>
                              <w:spacing w:line="276" w:lineRule="auto"/>
                            </w:pPr>
                            <w:r>
                              <w:t>Advance HE enables excellence in higher education, helping it shape its future. Within the UK and globally, Advance HE supports institutions in the areas of excellence in education, transformative leadership, equity and inclusion and effective governance. This is delivered through membership benefits (including accreditation of teaching, equality charters, research, knowledge and resources), programmes and events, Fellowships, awards, consultancy and enhancement services and student surveys.</w:t>
                            </w:r>
                          </w:p>
                          <w:p w:rsidR="00F10703" w:rsidRDefault="00F10703" w:rsidP="00F10703">
                            <w:pPr>
                              <w:spacing w:line="276" w:lineRule="auto"/>
                            </w:pPr>
                            <w:r>
                              <w:t>Advance HE is a company limited by guarantee registered in England and Wales no. 04931031. Registered as a charity in England and Wales no. 1101607 Registered as a charity in Scotland no. SC043946. The Advance HE logo should not be used without our permission.</w:t>
                            </w:r>
                          </w:p>
                          <w:p w:rsidR="00F10703" w:rsidRDefault="00F10703" w:rsidP="00F10703"/>
                          <w:p w:rsidR="00F10703" w:rsidRDefault="00F10703" w:rsidP="00F10703"/>
                          <w:p w:rsidR="00F10703" w:rsidRDefault="00F10703" w:rsidP="00F10703"/>
                          <w:p w:rsidR="00F10703" w:rsidRDefault="00F10703" w:rsidP="00F10703">
                            <w:r>
                              <w:t>© 201</w:t>
                            </w:r>
                            <w:r w:rsidR="000527FC">
                              <w:t>9</w:t>
                            </w:r>
                            <w:r>
                              <w:t xml:space="preserve"> Advance HE. All rights reserved.</w:t>
                            </w:r>
                          </w:p>
                          <w:p w:rsidR="00F10703" w:rsidRDefault="00F10703" w:rsidP="00F10703">
                            <w:r>
                              <w:t>The views expressed in this publication are those of the author and not necessarily those of Advance HE. No part of this publication may be reproduced or transmitted in any form or by any means, electronic or mechanical, including photocopying, recording, or any storage and retrieval system without the written permission of the copyright owner. Such permission will normally be granted for non-commercial, educational purposes provided that due acknowledgement is given.</w:t>
                            </w:r>
                          </w:p>
                          <w:p w:rsidR="00F10703" w:rsidRDefault="00F10703" w:rsidP="00F10703">
                            <w:r>
                              <w:t xml:space="preserve">To request copies of this report in large print or in a different format, </w:t>
                            </w:r>
                          </w:p>
                          <w:p w:rsidR="00F10703" w:rsidRDefault="00F10703" w:rsidP="00F10703">
                            <w:r>
                              <w:t xml:space="preserve">please contact the Marketing and Communications Team at Advance HE: </w:t>
                            </w:r>
                          </w:p>
                          <w:p w:rsidR="00F10703" w:rsidRDefault="00F10703" w:rsidP="00F10703">
                            <w:r>
                              <w:t>+44 (0) 3300 416201 or publications@advance-he.ac.uk</w:t>
                            </w:r>
                          </w:p>
                          <w:p w:rsidR="00F10703" w:rsidRDefault="00F10703" w:rsidP="00F107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5577E" id="_x0000_s1028" type="#_x0000_t202" style="position:absolute;margin-left:413.05pt;margin-top:233.65pt;width:464.25pt;height:405.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" stroked="f">
                <v:textbox>
                  <w:txbxContent>
                    <w:p w:rsidR="00F10703" w:rsidRDefault="00F10703" w:rsidP="00F10703">
                      <w:pPr>
                        <w:spacing w:line="276" w:lineRule="auto"/>
                      </w:pPr>
                      <w:r>
                        <w:t>Advance HE enables excellence in higher education, helping it shape its future. Within the UK and globally, Advance HE supports institutions in the areas of excellence in education, transformative leadership, equity and inclusion and effective governance. This is delivered through membership benefits (including accreditation of teaching, equality charters, research, knowledge and resources), programmes and events, Fellowships, awards, consultancy and enhancement services and student surveys.</w:t>
                      </w:r>
                    </w:p>
                    <w:p w:rsidR="00F10703" w:rsidRDefault="00F10703" w:rsidP="00F10703">
                      <w:pPr>
                        <w:spacing w:line="276" w:lineRule="auto"/>
                      </w:pPr>
                      <w:r>
                        <w:t>Advance HE is a company limited by guarantee registered in England and Wales no. 04931031. Registered as a charity in England and Wales no. 1101607 Registered as a charity in Scotland no. SC043946. The Advance HE logo should not be used without our permission.</w:t>
                      </w:r>
                    </w:p>
                    <w:p w:rsidR="00F10703" w:rsidRDefault="00F10703" w:rsidP="00F10703"/>
                    <w:p w:rsidR="00F10703" w:rsidRDefault="00F10703" w:rsidP="00F10703"/>
                    <w:p w:rsidR="00F10703" w:rsidRDefault="00F10703" w:rsidP="00F10703"/>
                    <w:p w:rsidR="00F10703" w:rsidRDefault="00F10703" w:rsidP="00F10703">
                      <w:r>
                        <w:t>© 201</w:t>
                      </w:r>
                      <w:r w:rsidR="000527FC">
                        <w:t>9</w:t>
                      </w:r>
                      <w:r>
                        <w:t xml:space="preserve"> Advance HE. All rights reserved.</w:t>
                      </w:r>
                    </w:p>
                    <w:p w:rsidR="00F10703" w:rsidRDefault="00F10703" w:rsidP="00F10703">
                      <w:r>
                        <w:t>The views expressed in this publication are those of the author and not necessarily those of Advance HE. No part of this publication may be reproduced or transmitted in any form or by any means, electronic or mechanical, including photocopying, recording, or any storage and retrieval system without the written permission of the copyright owner. Such permission will normally be granted for non-commercial, educational purposes provided that due acknowledgement is given.</w:t>
                      </w:r>
                    </w:p>
                    <w:p w:rsidR="00F10703" w:rsidRDefault="00F10703" w:rsidP="00F10703">
                      <w:r>
                        <w:t xml:space="preserve">To request copies of this report in large print or in a different format, </w:t>
                      </w:r>
                    </w:p>
                    <w:p w:rsidR="00F10703" w:rsidRDefault="00F10703" w:rsidP="00F10703">
                      <w:r>
                        <w:t xml:space="preserve">please contact the Marketing and Communications Team at Advance HE: </w:t>
                      </w:r>
                    </w:p>
                    <w:p w:rsidR="00F10703" w:rsidRDefault="00F10703" w:rsidP="00F10703">
                      <w:r>
                        <w:t>+44 (0) 3300 416201 or publications@advance-he.ac.uk</w:t>
                      </w:r>
                    </w:p>
                    <w:p w:rsidR="00F10703" w:rsidRDefault="00F10703" w:rsidP="00F10703"/>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5B513E6F" wp14:editId="56D4FECA">
                <wp:simplePos x="0" y="0"/>
                <wp:positionH relativeFrom="margin">
                  <wp:align>left</wp:align>
                </wp:positionH>
                <wp:positionV relativeFrom="paragraph">
                  <wp:posOffset>431800</wp:posOffset>
                </wp:positionV>
                <wp:extent cx="236093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10703" w:rsidRPr="00F10703" w:rsidRDefault="00F10703" w:rsidP="00F10703">
                            <w:pPr>
                              <w:spacing w:line="720" w:lineRule="auto"/>
                              <w:rPr>
                                <w:color w:val="02A4A6" w:themeColor="background2"/>
                                <w:sz w:val="32"/>
                              </w:rPr>
                            </w:pPr>
                            <w:r w:rsidRPr="00F10703">
                              <w:rPr>
                                <w:rFonts w:cs="Arial"/>
                                <w:color w:val="02A4A6" w:themeColor="background2"/>
                                <w:sz w:val="32"/>
                              </w:rPr>
                              <w:t>Contact 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513E6F" id="_x0000_s1029" type="#_x0000_t202" style="position:absolute;margin-left:0;margin-top:34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" stroked="f">
                <v:textbox style="mso-fit-shape-to-text:t">
                  <w:txbxContent>
                    <w:p w:rsidR="00F10703" w:rsidRPr="00F10703" w:rsidRDefault="00F10703" w:rsidP="00F10703">
                      <w:pPr>
                        <w:spacing w:line="720" w:lineRule="auto"/>
                        <w:rPr>
                          <w:color w:val="02A4A6" w:themeColor="background2"/>
                          <w:sz w:val="32"/>
                        </w:rPr>
                      </w:pPr>
                      <w:r w:rsidRPr="00F10703">
                        <w:rPr>
                          <w:rFonts w:cs="Arial"/>
                          <w:color w:val="02A4A6" w:themeColor="background2"/>
                          <w:sz w:val="32"/>
                        </w:rPr>
                        <w:t>Contact us</w:t>
                      </w:r>
                    </w:p>
                  </w:txbxContent>
                </v:textbox>
                <w10:wrap type="square" anchorx="margin"/>
              </v:shape>
            </w:pict>
          </mc:Fallback>
        </mc:AlternateContent>
      </w:r>
    </w:p>
    <w:sectPr w:rsidR="00DB4D8E" w:rsidRPr="00016893" w:rsidSect="00CD2017">
      <w:headerReference w:type="even" r:id="rId17"/>
      <w:headerReference w:type="default" r:id="rId18"/>
      <w:footerReference w:type="even" r:id="rId19"/>
      <w:footerReference w:type="default" r:id="rId20"/>
      <w:pgSz w:w="11906" w:h="16838" w:code="9"/>
      <w:pgMar w:top="2557" w:right="1134" w:bottom="1440" w:left="1446" w:header="45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B52" w:rsidRDefault="00870B52" w:rsidP="00474EA0">
      <w:pPr>
        <w:spacing w:after="0" w:line="240" w:lineRule="auto"/>
      </w:pPr>
      <w:r>
        <w:separator/>
      </w:r>
    </w:p>
  </w:endnote>
  <w:endnote w:type="continuationSeparator" w:id="0">
    <w:p w:rsidR="00870B52" w:rsidRDefault="00870B52" w:rsidP="0047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LondonNineteenSixty">
    <w:panose1 w:val="00000000000000000000"/>
    <w:charset w:val="00"/>
    <w:family w:val="modern"/>
    <w:notTrueType/>
    <w:pitch w:val="variable"/>
    <w:sig w:usb0="800002AF" w:usb1="5000004A" w:usb2="00000000" w:usb3="00000000" w:csb0="0000009F" w:csb1="00000000"/>
  </w:font>
  <w:font w:name="Chalet-NewYorkNineteenSixty">
    <w:panose1 w:val="00000000000000000000"/>
    <w:charset w:val="00"/>
    <w:family w:val="modern"/>
    <w:notTrueType/>
    <w:pitch w:val="variable"/>
    <w:sig w:usb0="800002AF" w:usb1="5000004A"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14" w:rsidRDefault="00CC6114" w:rsidP="00CC6114">
    <w:pPr>
      <w:pStyle w:val="Footer"/>
      <w:pBdr>
        <w:top w:val="single" w:sz="4" w:space="1" w:color="auto"/>
      </w:pBdr>
    </w:pPr>
  </w:p>
  <w:p w:rsidR="00CC6114" w:rsidRDefault="00CB72CA" w:rsidP="00CC6114">
    <w:pPr>
      <w:pStyle w:val="Footer"/>
      <w:pBdr>
        <w:top w:val="single" w:sz="4" w:space="1" w:color="auto"/>
      </w:pBdr>
    </w:pPr>
    <w:sdt>
      <w:sdtPr>
        <w:id w:val="1575238863"/>
        <w:docPartObj>
          <w:docPartGallery w:val="Page Numbers (Bottom of Page)"/>
          <w:docPartUnique/>
        </w:docPartObj>
      </w:sdtPr>
      <w:sdtEndPr>
        <w:rPr>
          <w:noProof/>
        </w:rPr>
      </w:sdtEndPr>
      <w:sdtContent>
        <w:r w:rsidR="00CC6114">
          <w:fldChar w:fldCharType="begin"/>
        </w:r>
        <w:r w:rsidR="00CC6114">
          <w:instrText xml:space="preserve"> PAGE   \* MERGEFORMAT </w:instrText>
        </w:r>
        <w:r w:rsidR="00CC6114">
          <w:fldChar w:fldCharType="separate"/>
        </w:r>
        <w:r>
          <w:rPr>
            <w:noProof/>
          </w:rPr>
          <w:t>4</w:t>
        </w:r>
        <w:r w:rsidR="00CC6114">
          <w:rPr>
            <w:noProof/>
          </w:rPr>
          <w:fldChar w:fldCharType="end"/>
        </w:r>
      </w:sdtContent>
    </w:sdt>
  </w:p>
  <w:p w:rsidR="00CC6114" w:rsidRDefault="00CC61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854" w:rsidRDefault="00011854" w:rsidP="00011854">
    <w:pPr>
      <w:pStyle w:val="Footer"/>
      <w:pBdr>
        <w:top w:val="single" w:sz="4" w:space="1" w:color="544587" w:themeColor="text2"/>
      </w:pBdr>
      <w:jc w:val="right"/>
    </w:pPr>
  </w:p>
  <w:p w:rsidR="00011854" w:rsidRDefault="00CB72CA" w:rsidP="00CC6114">
    <w:pPr>
      <w:pStyle w:val="Footer"/>
      <w:pBdr>
        <w:top w:val="single" w:sz="4" w:space="1" w:color="544587" w:themeColor="text2"/>
      </w:pBdr>
      <w:jc w:val="right"/>
    </w:pPr>
    <w:sdt>
      <w:sdtPr>
        <w:id w:val="-2008582618"/>
        <w:docPartObj>
          <w:docPartGallery w:val="Page Numbers (Bottom of Page)"/>
          <w:docPartUnique/>
        </w:docPartObj>
      </w:sdtPr>
      <w:sdtEndPr>
        <w:rPr>
          <w:noProof/>
        </w:rPr>
      </w:sdtEndPr>
      <w:sdtContent>
        <w:r w:rsidR="00011854">
          <w:fldChar w:fldCharType="begin"/>
        </w:r>
        <w:r w:rsidR="00011854">
          <w:instrText xml:space="preserve"> PAGE   \* MERGEFORMAT </w:instrText>
        </w:r>
        <w:r w:rsidR="00011854">
          <w:fldChar w:fldCharType="separate"/>
        </w:r>
        <w:r>
          <w:rPr>
            <w:noProof/>
          </w:rPr>
          <w:t>5</w:t>
        </w:r>
        <w:r w:rsidR="00011854">
          <w:rPr>
            <w:noProof/>
          </w:rPr>
          <w:fldChar w:fldCharType="end"/>
        </w:r>
      </w:sdtContent>
    </w:sdt>
  </w:p>
  <w:p w:rsidR="00A12E91" w:rsidRDefault="00A12E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4209"/>
      <w:docPartObj>
        <w:docPartGallery w:val="Page Numbers (Bottom of Page)"/>
        <w:docPartUnique/>
      </w:docPartObj>
    </w:sdtPr>
    <w:sdtEndPr>
      <w:rPr>
        <w:noProof/>
      </w:rPr>
    </w:sdtEndPr>
    <w:sdtContent>
      <w:p w:rsidR="00663FFD" w:rsidRDefault="00663FFD" w:rsidP="00663FFD">
        <w:pPr>
          <w:pStyle w:val="Footer"/>
          <w:jc w:val="right"/>
        </w:pPr>
      </w:p>
      <w:p w:rsidR="00663FFD" w:rsidRDefault="00CB72CA" w:rsidP="00663FFD">
        <w:pPr>
          <w:pStyle w:val="Footer"/>
        </w:pPr>
      </w:p>
    </w:sdtContent>
  </w:sdt>
  <w:p w:rsidR="00663FFD" w:rsidRDefault="00663FF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17" w:rsidRDefault="00CD2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B52" w:rsidRDefault="00870B52" w:rsidP="00474EA0">
      <w:pPr>
        <w:spacing w:after="0" w:line="240" w:lineRule="auto"/>
      </w:pPr>
      <w:r>
        <w:separator/>
      </w:r>
    </w:p>
  </w:footnote>
  <w:footnote w:type="continuationSeparator" w:id="0">
    <w:p w:rsidR="00870B52" w:rsidRDefault="00870B52" w:rsidP="00474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AB9" w:rsidRPr="00016893" w:rsidRDefault="00B340E8" w:rsidP="00CC6114">
    <w:pPr>
      <w:pStyle w:val="HeaderAuthor"/>
      <w:tabs>
        <w:tab w:val="left" w:pos="5580"/>
        <w:tab w:val="right" w:pos="9326"/>
      </w:tabs>
      <w:spacing w:line="276" w:lineRule="auto"/>
      <w:rPr>
        <w:rFonts w:ascii="Arial" w:hAnsi="Arial" w:cs="Arial"/>
      </w:rPr>
    </w:pPr>
    <w:r w:rsidRPr="00B340E8">
      <w:rPr>
        <w:rFonts w:cs="Arial"/>
        <w:b/>
      </w:rPr>
      <w:t>Athena SWAN</w:t>
    </w:r>
    <w:r>
      <w:rPr>
        <w:rFonts w:cs="Arial"/>
        <w:b/>
      </w:rPr>
      <w:t xml:space="preserve"> </w:t>
    </w:r>
    <w:r w:rsidRPr="00B340E8">
      <w:rPr>
        <w:rFonts w:ascii="Arial" w:hAnsi="Arial" w:cs="Arial"/>
        <w:b/>
      </w:rPr>
      <w:t>Departmental Renewal Application</w:t>
    </w:r>
  </w:p>
  <w:p w:rsidR="00590AB9" w:rsidRDefault="00590AB9" w:rsidP="00663FFD">
    <w:pPr>
      <w:pStyle w:val="Header"/>
      <w:spacing w:line="276"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50" w:rsidRDefault="00CC6114" w:rsidP="00CC6114">
    <w:pPr>
      <w:pStyle w:val="Header"/>
      <w:pBdr>
        <w:bottom w:val="single" w:sz="4" w:space="1" w:color="auto"/>
      </w:pBdr>
      <w:jc w:val="right"/>
      <w:rPr>
        <w:rFonts w:ascii="Arial" w:hAnsi="Arial" w:cs="Arial"/>
        <w:b/>
      </w:rPr>
    </w:pPr>
    <w:r>
      <w:rPr>
        <w:rFonts w:ascii="Arial" w:hAnsi="Arial" w:cs="Arial"/>
        <w:b/>
      </w:rPr>
      <w:t>Athena SWAN Departmental Renewal Application</w:t>
    </w:r>
  </w:p>
  <w:p w:rsidR="00CC6114" w:rsidRDefault="00CC6114" w:rsidP="00CC6114">
    <w:pPr>
      <w:pStyle w:val="Header"/>
      <w:pBdr>
        <w:bottom w:val="single" w:sz="4" w:space="1" w:color="auto"/>
      </w:pBdr>
      <w:jc w:val="right"/>
      <w:rPr>
        <w:rFonts w:ascii="Arial" w:hAnsi="Arial" w:cs="Arial"/>
        <w:b/>
      </w:rPr>
    </w:pPr>
  </w:p>
  <w:p w:rsidR="00CC6114" w:rsidRPr="00016893" w:rsidRDefault="00CC6114" w:rsidP="00CC6114">
    <w:pPr>
      <w:pStyle w:val="Header"/>
      <w:pBdr>
        <w:bottom w:val="single" w:sz="4" w:space="1" w:color="auto"/>
      </w:pBdr>
      <w:jc w:val="right"/>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8E" w:rsidRPr="00016893" w:rsidRDefault="00E6198E" w:rsidP="00776C73">
    <w:pPr>
      <w:pStyle w:val="HeaderAuthor"/>
      <w:tabs>
        <w:tab w:val="left" w:pos="5580"/>
        <w:tab w:val="right" w:pos="9326"/>
      </w:tabs>
      <w:spacing w:line="276" w:lineRule="auto"/>
      <w:jc w:val="right"/>
      <w:rPr>
        <w:rFonts w:ascii="Arial" w:hAnsi="Arial" w:cs="Arial"/>
      </w:rPr>
    </w:pPr>
    <w:r w:rsidRPr="00B340E8">
      <w:rPr>
        <w:rFonts w:cs="Arial"/>
        <w:b/>
      </w:rPr>
      <w:t>Athena SWAN</w:t>
    </w:r>
    <w:r>
      <w:rPr>
        <w:rFonts w:cs="Arial"/>
        <w:b/>
      </w:rPr>
      <w:t xml:space="preserve"> </w:t>
    </w:r>
    <w:r w:rsidRPr="00B340E8">
      <w:rPr>
        <w:rFonts w:ascii="Arial" w:hAnsi="Arial" w:cs="Arial"/>
        <w:b/>
      </w:rPr>
      <w:t>Departmental Renewal Application</w:t>
    </w:r>
  </w:p>
  <w:p w:rsidR="00691E79" w:rsidRPr="00E6198E" w:rsidRDefault="00691E79" w:rsidP="00E6198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FD" w:rsidRDefault="00663FFD" w:rsidP="00663FFD">
    <w:pPr>
      <w:pStyle w:val="Header"/>
      <w:spacing w:line="276" w:lineRule="auto"/>
    </w:pPr>
    <w:r>
      <w:rPr>
        <w:lang w:eastAsia="en-GB"/>
      </w:rPr>
      <w:drawing>
        <wp:anchor distT="0" distB="0" distL="114300" distR="114300" simplePos="0" relativeHeight="251683840" behindDoc="0" locked="0" layoutInCell="1" allowOverlap="1" wp14:anchorId="3EEDB7E5" wp14:editId="40B49C71">
          <wp:simplePos x="0" y="0"/>
          <wp:positionH relativeFrom="margin">
            <wp:align>left</wp:align>
          </wp:positionH>
          <wp:positionV relativeFrom="paragraph">
            <wp:posOffset>546735</wp:posOffset>
          </wp:positionV>
          <wp:extent cx="2494031" cy="3520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 Logo Page 1.png"/>
                  <pic:cNvPicPr/>
                </pic:nvPicPr>
                <pic:blipFill>
                  <a:blip r:embed="rId1">
                    <a:extLst>
                      <a:ext uri="{28A0092B-C50C-407E-A947-70E740481C1C}">
                        <a14:useLocalDpi xmlns:a14="http://schemas.microsoft.com/office/drawing/2010/main" val="0"/>
                      </a:ext>
                    </a:extLst>
                  </a:blip>
                  <a:stretch>
                    <a:fillRect/>
                  </a:stretch>
                </pic:blipFill>
                <pic:spPr>
                  <a:xfrm>
                    <a:off x="0" y="0"/>
                    <a:ext cx="2494031" cy="352045"/>
                  </a:xfrm>
                  <a:prstGeom prst="rect">
                    <a:avLst/>
                  </a:prstGeom>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681792" behindDoc="1" locked="0" layoutInCell="1" allowOverlap="1" wp14:anchorId="3D1D9C9B" wp14:editId="340DC2C5">
          <wp:simplePos x="0" y="0"/>
          <wp:positionH relativeFrom="page">
            <wp:align>right</wp:align>
          </wp:positionH>
          <wp:positionV relativeFrom="page">
            <wp:align>top</wp:align>
          </wp:positionV>
          <wp:extent cx="7558920" cy="10691640"/>
          <wp:effectExtent l="0" t="0" r="444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ver.jpg"/>
                  <pic:cNvPicPr/>
                </pic:nvPicPr>
                <pic:blipFill>
                  <a:blip r:embed="rId2">
                    <a:extLst>
                      <a:ext uri="{28A0092B-C50C-407E-A947-70E740481C1C}">
                        <a14:useLocalDpi xmlns:a14="http://schemas.microsoft.com/office/drawing/2010/main" val="0"/>
                      </a:ext>
                    </a:extLst>
                  </a:blip>
                  <a:stretch>
                    <a:fillRect/>
                  </a:stretch>
                </pic:blipFill>
                <pic:spPr>
                  <a:xfrm>
                    <a:off x="0" y="0"/>
                    <a:ext cx="755892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17" w:rsidRPr="00CD2017" w:rsidRDefault="00CD1A78" w:rsidP="00F12961">
    <w:pPr>
      <w:pStyle w:val="Header"/>
    </w:pPr>
    <w:r>
      <w:rPr>
        <w:lang w:eastAsia="en-GB"/>
      </w:rPr>
      <w:drawing>
        <wp:anchor distT="0" distB="0" distL="114300" distR="114300" simplePos="0" relativeHeight="251675648" behindDoc="1" locked="0" layoutInCell="1" allowOverlap="1" wp14:anchorId="5ABA9089" wp14:editId="2FA93AF3">
          <wp:simplePos x="0" y="0"/>
          <wp:positionH relativeFrom="page">
            <wp:posOffset>0</wp:posOffset>
          </wp:positionH>
          <wp:positionV relativeFrom="page">
            <wp:posOffset>0</wp:posOffset>
          </wp:positionV>
          <wp:extent cx="7559040" cy="10690860"/>
          <wp:effectExtent l="0" t="0" r="381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0860"/>
                  </a:xfrm>
                  <a:prstGeom prst="rect">
                    <a:avLst/>
                  </a:prstGeom>
                </pic:spPr>
              </pic:pic>
            </a:graphicData>
          </a:graphic>
          <wp14:sizeRelH relativeFrom="margin">
            <wp14:pctWidth>0</wp14:pctWidth>
          </wp14:sizeRelH>
          <wp14:sizeRelV relativeFrom="margin">
            <wp14:pctHeight>0</wp14:pctHeight>
          </wp14:sizeRelV>
        </wp:anchor>
      </w:drawing>
    </w:r>
    <w:r w:rsidR="00CC2F32">
      <w:rPr>
        <w:lang w:eastAsia="en-GB"/>
      </w:rPr>
      <w:drawing>
        <wp:anchor distT="0" distB="0" distL="114300" distR="114300" simplePos="0" relativeHeight="251677696" behindDoc="0" locked="0" layoutInCell="1" allowOverlap="1" wp14:anchorId="51EBE3FD" wp14:editId="5184F571">
          <wp:simplePos x="0" y="0"/>
          <wp:positionH relativeFrom="page">
            <wp:posOffset>798359</wp:posOffset>
          </wp:positionH>
          <wp:positionV relativeFrom="page">
            <wp:posOffset>922020</wp:posOffset>
          </wp:positionV>
          <wp:extent cx="1773720" cy="25164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AHE Logo.jpg"/>
                  <pic:cNvPicPr/>
                </pic:nvPicPr>
                <pic:blipFill>
                  <a:blip r:embed="rId2">
                    <a:extLst>
                      <a:ext uri="{28A0092B-C50C-407E-A947-70E740481C1C}">
                        <a14:useLocalDpi xmlns:a14="http://schemas.microsoft.com/office/drawing/2010/main" val="0"/>
                      </a:ext>
                    </a:extLst>
                  </a:blip>
                  <a:stretch>
                    <a:fillRect/>
                  </a:stretch>
                </pic:blipFill>
                <pic:spPr>
                  <a:xfrm>
                    <a:off x="0" y="0"/>
                    <a:ext cx="1773720" cy="251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pt;height:12pt;visibility:visible;mso-wrap-style:square" o:bullet="t">
        <v:imagedata r:id="rId1" o:title=""/>
      </v:shape>
    </w:pict>
  </w:numPicBullet>
  <w:abstractNum w:abstractNumId="0" w15:restartNumberingAfterBreak="0">
    <w:nsid w:val="FFFFFF7C"/>
    <w:multiLevelType w:val="singleLevel"/>
    <w:tmpl w:val="24C041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C0E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D691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A6A7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E23B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70B6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AE7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A6E3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AB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081F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75D10"/>
    <w:multiLevelType w:val="hybridMultilevel"/>
    <w:tmpl w:val="0714D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0677B8"/>
    <w:multiLevelType w:val="hybridMultilevel"/>
    <w:tmpl w:val="995255A2"/>
    <w:lvl w:ilvl="0" w:tplc="606ED3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17E69"/>
    <w:multiLevelType w:val="hybridMultilevel"/>
    <w:tmpl w:val="CAA0F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777B85"/>
    <w:multiLevelType w:val="multilevel"/>
    <w:tmpl w:val="64E631EC"/>
    <w:styleLink w:val="AHENumberedList"/>
    <w:lvl w:ilvl="0">
      <w:start w:val="1"/>
      <w:numFmt w:val="decimal"/>
      <w:pStyle w:val="ListNumber"/>
      <w:lvlText w:val="%1."/>
      <w:lvlJc w:val="left"/>
      <w:pPr>
        <w:tabs>
          <w:tab w:val="num" w:pos="340"/>
        </w:tabs>
        <w:ind w:left="340" w:hanging="340"/>
      </w:pPr>
      <w:rPr>
        <w:rFonts w:hint="default"/>
        <w:color w:val="02A4A6" w:themeColor="background2"/>
      </w:rPr>
    </w:lvl>
    <w:lvl w:ilvl="1">
      <w:start w:val="1"/>
      <w:numFmt w:val="lowerLetter"/>
      <w:pStyle w:val="ListNumber2"/>
      <w:lvlText w:val="%2."/>
      <w:lvlJc w:val="left"/>
      <w:pPr>
        <w:tabs>
          <w:tab w:val="num" w:pos="680"/>
        </w:tabs>
        <w:ind w:left="680" w:hanging="340"/>
      </w:pPr>
      <w:rPr>
        <w:rFonts w:hint="default"/>
      </w:rPr>
    </w:lvl>
    <w:lvl w:ilvl="2">
      <w:start w:val="1"/>
      <w:numFmt w:val="decimal"/>
      <w:pStyle w:val="ListNumber3"/>
      <w:lvlText w:val="%3."/>
      <w:lvlJc w:val="left"/>
      <w:pPr>
        <w:tabs>
          <w:tab w:val="num" w:pos="1020"/>
        </w:tabs>
        <w:ind w:left="1020" w:hanging="340"/>
      </w:pPr>
      <w:rPr>
        <w:rFonts w:hint="default"/>
        <w:color w:val="02A4A6" w:themeColor="background2"/>
      </w:rPr>
    </w:lvl>
    <w:lvl w:ilvl="3">
      <w:start w:val="1"/>
      <w:numFmt w:val="lowerLetter"/>
      <w:pStyle w:val="ListNumber4"/>
      <w:lvlText w:val="%4."/>
      <w:lvlJc w:val="left"/>
      <w:pPr>
        <w:tabs>
          <w:tab w:val="num" w:pos="1360"/>
        </w:tabs>
        <w:ind w:left="1360" w:hanging="340"/>
      </w:pPr>
      <w:rPr>
        <w:rFonts w:hint="default"/>
      </w:rPr>
    </w:lvl>
    <w:lvl w:ilvl="4">
      <w:start w:val="1"/>
      <w:numFmt w:val="decimal"/>
      <w:pStyle w:val="ListNumber5"/>
      <w:lvlText w:val="%5."/>
      <w:lvlJc w:val="left"/>
      <w:pPr>
        <w:tabs>
          <w:tab w:val="num" w:pos="1700"/>
        </w:tabs>
        <w:ind w:left="1700" w:hanging="340"/>
      </w:pPr>
      <w:rPr>
        <w:rFonts w:hint="default"/>
        <w:color w:val="02A4A6" w:themeColor="background2"/>
      </w:rPr>
    </w:lvl>
    <w:lvl w:ilvl="5">
      <w:start w:val="1"/>
      <w:numFmt w:val="none"/>
      <w:lvlText w:val=""/>
      <w:lvlJc w:val="left"/>
      <w:pPr>
        <w:tabs>
          <w:tab w:val="num" w:pos="2040"/>
        </w:tabs>
        <w:ind w:left="2040" w:hanging="340"/>
      </w:pPr>
      <w:rPr>
        <w:rFonts w:hint="default"/>
      </w:rPr>
    </w:lvl>
    <w:lvl w:ilvl="6">
      <w:start w:val="1"/>
      <w:numFmt w:val="none"/>
      <w:lvlText w:val="%7"/>
      <w:lvlJc w:val="left"/>
      <w:pPr>
        <w:tabs>
          <w:tab w:val="num" w:pos="2380"/>
        </w:tabs>
        <w:ind w:left="2380" w:hanging="340"/>
      </w:pPr>
      <w:rPr>
        <w:rFonts w:hint="default"/>
      </w:rPr>
    </w:lvl>
    <w:lvl w:ilvl="7">
      <w:start w:val="1"/>
      <w:numFmt w:val="none"/>
      <w:lvlText w:val="%8"/>
      <w:lvlJc w:val="left"/>
      <w:pPr>
        <w:tabs>
          <w:tab w:val="num" w:pos="2720"/>
        </w:tabs>
        <w:ind w:left="2720" w:hanging="340"/>
      </w:pPr>
      <w:rPr>
        <w:rFonts w:hint="default"/>
      </w:rPr>
    </w:lvl>
    <w:lvl w:ilvl="8">
      <w:start w:val="1"/>
      <w:numFmt w:val="none"/>
      <w:lvlText w:val="%9"/>
      <w:lvlJc w:val="left"/>
      <w:pPr>
        <w:tabs>
          <w:tab w:val="num" w:pos="3060"/>
        </w:tabs>
        <w:ind w:left="3060" w:hanging="340"/>
      </w:pPr>
      <w:rPr>
        <w:rFonts w:hint="default"/>
      </w:rPr>
    </w:lvl>
  </w:abstractNum>
  <w:abstractNum w:abstractNumId="14" w15:restartNumberingAfterBreak="0">
    <w:nsid w:val="1D9923C1"/>
    <w:multiLevelType w:val="multilevel"/>
    <w:tmpl w:val="10A60B66"/>
    <w:styleLink w:val="AHEBulletList"/>
    <w:lvl w:ilvl="0">
      <w:start w:val="1"/>
      <w:numFmt w:val="bullet"/>
      <w:pStyle w:val="ListBullet"/>
      <w:lvlText w:val="+"/>
      <w:lvlJc w:val="left"/>
      <w:pPr>
        <w:tabs>
          <w:tab w:val="num" w:pos="340"/>
        </w:tabs>
        <w:ind w:left="340" w:hanging="340"/>
      </w:pPr>
      <w:rPr>
        <w:rFonts w:ascii="Chalet-LondonNineteenSixty" w:hAnsi="Chalet-LondonNineteenSixty" w:hint="default"/>
        <w:color w:val="02A4A6" w:themeColor="background2"/>
        <w:sz w:val="32"/>
      </w:rPr>
    </w:lvl>
    <w:lvl w:ilvl="1">
      <w:start w:val="1"/>
      <w:numFmt w:val="bullet"/>
      <w:pStyle w:val="ListBullet2"/>
      <w:lvlText w:val="–"/>
      <w:lvlJc w:val="left"/>
      <w:pPr>
        <w:tabs>
          <w:tab w:val="num" w:pos="680"/>
        </w:tabs>
        <w:ind w:left="680" w:hanging="340"/>
      </w:pPr>
      <w:rPr>
        <w:rFonts w:ascii="Chalet-LondonNineteenSixty" w:hAnsi="Chalet-LondonNineteenSixty" w:hint="default"/>
        <w:color w:val="000000" w:themeColor="text1"/>
      </w:rPr>
    </w:lvl>
    <w:lvl w:ilvl="2">
      <w:start w:val="1"/>
      <w:numFmt w:val="bullet"/>
      <w:pStyle w:val="ListBullet3"/>
      <w:lvlText w:val="+"/>
      <w:lvlJc w:val="left"/>
      <w:pPr>
        <w:tabs>
          <w:tab w:val="num" w:pos="1021"/>
        </w:tabs>
        <w:ind w:left="1021" w:hanging="341"/>
      </w:pPr>
      <w:rPr>
        <w:rFonts w:ascii="Chalet-LondonNineteenSixty" w:hAnsi="Chalet-LondonNineteenSixty" w:hint="default"/>
        <w:color w:val="02A4A6" w:themeColor="background2"/>
        <w:sz w:val="32"/>
      </w:rPr>
    </w:lvl>
    <w:lvl w:ilvl="3">
      <w:start w:val="1"/>
      <w:numFmt w:val="bullet"/>
      <w:pStyle w:val="ListBullet4"/>
      <w:lvlText w:val="–"/>
      <w:lvlJc w:val="left"/>
      <w:pPr>
        <w:tabs>
          <w:tab w:val="num" w:pos="1360"/>
        </w:tabs>
        <w:ind w:left="1360" w:hanging="340"/>
      </w:pPr>
      <w:rPr>
        <w:rFonts w:ascii="Chalet-LondonNineteenSixty" w:hAnsi="Chalet-LondonNineteenSixty" w:hint="default"/>
        <w:color w:val="000000" w:themeColor="text1"/>
      </w:rPr>
    </w:lvl>
    <w:lvl w:ilvl="4">
      <w:start w:val="1"/>
      <w:numFmt w:val="bullet"/>
      <w:pStyle w:val="ListBullet5"/>
      <w:lvlText w:val="+"/>
      <w:lvlJc w:val="left"/>
      <w:pPr>
        <w:tabs>
          <w:tab w:val="num" w:pos="1700"/>
        </w:tabs>
        <w:ind w:left="1700" w:hanging="340"/>
      </w:pPr>
      <w:rPr>
        <w:rFonts w:ascii="Chalet-LondonNineteenSixty" w:hAnsi="Chalet-LondonNineteenSixty" w:hint="default"/>
        <w:color w:val="02A4A6"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5" w15:restartNumberingAfterBreak="0">
    <w:nsid w:val="27400057"/>
    <w:multiLevelType w:val="multilevel"/>
    <w:tmpl w:val="91CA83B4"/>
    <w:styleLink w:val="AHEHeadingsList"/>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 w:ilvl="1">
      <w:start w:val="1"/>
      <w:numFmt w:val="decimal"/>
      <w:pStyle w:val="Heading2"/>
      <w:lvlText w:val="%1.%2"/>
      <w:lvlJc w:val="left"/>
      <w:pPr>
        <w:tabs>
          <w:tab w:val="num" w:pos="680"/>
        </w:tabs>
        <w:ind w:left="680" w:hanging="680"/>
      </w:pPr>
      <w:rPr>
        <w:rFonts w:ascii="Chalet-NewYorkNineteenSixty" w:hAnsi="Chalet-NewYorkNineteenSixty" w:hint="default"/>
        <w:color w:val="544587" w:themeColor="text2"/>
        <w:sz w:val="32"/>
      </w:rPr>
    </w:lvl>
    <w:lvl w:ilvl="2">
      <w:start w:val="1"/>
      <w:numFmt w:val="decimal"/>
      <w:pStyle w:val="Heading3"/>
      <w:lvlText w:val="%1.%2.%3"/>
      <w:lvlJc w:val="left"/>
      <w:pPr>
        <w:tabs>
          <w:tab w:val="num" w:pos="964"/>
        </w:tabs>
        <w:ind w:left="964" w:hanging="964"/>
      </w:pPr>
      <w:rPr>
        <w:rFonts w:ascii="Chalet-NewYorkNineteenSixty" w:hAnsi="Chalet-NewYorkNineteenSixty" w:hint="default"/>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abstractNum w:abstractNumId="16" w15:restartNumberingAfterBreak="0">
    <w:nsid w:val="2D25251B"/>
    <w:multiLevelType w:val="multilevel"/>
    <w:tmpl w:val="91CA83B4"/>
    <w:numStyleLink w:val="AHEHeadingsList"/>
  </w:abstractNum>
  <w:abstractNum w:abstractNumId="17" w15:restartNumberingAfterBreak="0">
    <w:nsid w:val="2E00622E"/>
    <w:multiLevelType w:val="multilevel"/>
    <w:tmpl w:val="4FF4C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E012555"/>
    <w:multiLevelType w:val="hybridMultilevel"/>
    <w:tmpl w:val="D5E2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91A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7A66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D1381B"/>
    <w:multiLevelType w:val="hybridMultilevel"/>
    <w:tmpl w:val="6832DA90"/>
    <w:lvl w:ilvl="0" w:tplc="08090001">
      <w:start w:val="1"/>
      <w:numFmt w:val="bullet"/>
      <w:lvlText w:val=""/>
      <w:lvlJc w:val="left"/>
      <w:pPr>
        <w:ind w:left="2220" w:hanging="360"/>
      </w:pPr>
      <w:rPr>
        <w:rFonts w:ascii="Symbol" w:hAnsi="Symbol" w:hint="default"/>
      </w:r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22" w15:restartNumberingAfterBreak="0">
    <w:nsid w:val="60BD6AE2"/>
    <w:multiLevelType w:val="multilevel"/>
    <w:tmpl w:val="10A60B66"/>
    <w:numStyleLink w:val="AHEBulletList"/>
  </w:abstractNum>
  <w:abstractNum w:abstractNumId="23" w15:restartNumberingAfterBreak="0">
    <w:nsid w:val="62830B22"/>
    <w:multiLevelType w:val="multilevel"/>
    <w:tmpl w:val="10A60B66"/>
    <w:numStyleLink w:val="AHEBulletList"/>
  </w:abstractNum>
  <w:abstractNum w:abstractNumId="24" w15:restartNumberingAfterBreak="0">
    <w:nsid w:val="62A929F6"/>
    <w:multiLevelType w:val="hybridMultilevel"/>
    <w:tmpl w:val="32C03956"/>
    <w:lvl w:ilvl="0" w:tplc="AF40C23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C3B21"/>
    <w:multiLevelType w:val="multilevel"/>
    <w:tmpl w:val="91CA83B4"/>
    <w:numStyleLink w:val="AHEHeadingsList"/>
  </w:abstractNum>
  <w:abstractNum w:abstractNumId="26" w15:restartNumberingAfterBreak="0">
    <w:nsid w:val="6FAA2CE6"/>
    <w:multiLevelType w:val="hybridMultilevel"/>
    <w:tmpl w:val="C4DE2248"/>
    <w:lvl w:ilvl="0" w:tplc="F79C9C64">
      <w:start w:val="1"/>
      <w:numFmt w:val="lowerRoman"/>
      <w:lvlText w:val="(%1)"/>
      <w:lvlJc w:val="left"/>
      <w:pPr>
        <w:ind w:left="144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2D1E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063C3D"/>
    <w:multiLevelType w:val="hybridMultilevel"/>
    <w:tmpl w:val="AE126D8E"/>
    <w:lvl w:ilvl="0" w:tplc="6D20EA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A14BB"/>
    <w:multiLevelType w:val="multilevel"/>
    <w:tmpl w:val="106A262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DE6A0F"/>
    <w:multiLevelType w:val="multilevel"/>
    <w:tmpl w:val="10A60B66"/>
    <w:numStyleLink w:val="AHEBulletList"/>
  </w:abstractNum>
  <w:abstractNum w:abstractNumId="31" w15:restartNumberingAfterBreak="0">
    <w:nsid w:val="7F2206CE"/>
    <w:multiLevelType w:val="multilevel"/>
    <w:tmpl w:val="91CA83B4"/>
    <w:numStyleLink w:val="AHEHeadings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17"/>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5"/>
  </w:num>
  <w:num w:numId="18">
    <w:abstractNumId w:val="31"/>
    <w:lvlOverride w:ilvl="0">
      <w:lvl w:ilvl="0">
        <w:start w:val="1"/>
        <w:numFmt w:val="decimal"/>
        <w:pStyle w:val="Heading1"/>
        <w:lvlText w:val="%1."/>
        <w:lvlJc w:val="left"/>
        <w:pPr>
          <w:tabs>
            <w:tab w:val="num" w:pos="680"/>
          </w:tabs>
          <w:ind w:left="680" w:hanging="680"/>
        </w:pPr>
        <w:rPr>
          <w:rFonts w:ascii="Arial" w:hAnsi="Arial" w:cs="Arial" w:hint="default"/>
          <w:color w:val="02A4A6" w:themeColor="background2"/>
          <w:sz w:val="48"/>
        </w:rPr>
      </w:lvl>
    </w:lvlOverride>
    <w:lvlOverride w:ilvl="1">
      <w:lvl w:ilvl="1">
        <w:start w:val="1"/>
        <w:numFmt w:val="decimal"/>
        <w:pStyle w:val="Heading2"/>
        <w:lvlText w:val="%1.%2"/>
        <w:lvlJc w:val="left"/>
        <w:pPr>
          <w:tabs>
            <w:tab w:val="num" w:pos="680"/>
          </w:tabs>
          <w:ind w:left="680" w:hanging="680"/>
        </w:pPr>
        <w:rPr>
          <w:rFonts w:ascii="Arial" w:hAnsi="Arial" w:cs="Arial" w:hint="default"/>
          <w:color w:val="544587" w:themeColor="text2"/>
          <w:sz w:val="32"/>
        </w:rPr>
      </w:lvl>
    </w:lvlOverride>
  </w:num>
  <w:num w:numId="19">
    <w:abstractNumId w:val="19"/>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3"/>
  </w:num>
  <w:num w:numId="24">
    <w:abstractNumId w:val="22"/>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8"/>
  </w:num>
  <w:num w:numId="29">
    <w:abstractNumId w:val="26"/>
  </w:num>
  <w:num w:numId="30">
    <w:abstractNumId w:val="21"/>
  </w:num>
  <w:num w:numId="31">
    <w:abstractNumId w:val="18"/>
  </w:num>
  <w:num w:numId="32">
    <w:abstractNumId w:val="10"/>
  </w:num>
  <w:num w:numId="33">
    <w:abstractNumId w:val="12"/>
  </w:num>
  <w:num w:numId="34">
    <w:abstractNumId w:val="29"/>
  </w:num>
  <w:num w:numId="35">
    <w:abstractNumId w:val="2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sLS0NDcxMzAwMDZR0lEKTi0uzszPAymwrAUAawm2bCwAAAA="/>
  </w:docVars>
  <w:rsids>
    <w:rsidRoot w:val="00870B52"/>
    <w:rsid w:val="00011854"/>
    <w:rsid w:val="00012497"/>
    <w:rsid w:val="00016893"/>
    <w:rsid w:val="00021AFE"/>
    <w:rsid w:val="00023656"/>
    <w:rsid w:val="000306A5"/>
    <w:rsid w:val="00033ECF"/>
    <w:rsid w:val="00050ADF"/>
    <w:rsid w:val="000527FC"/>
    <w:rsid w:val="00054679"/>
    <w:rsid w:val="00064326"/>
    <w:rsid w:val="00086119"/>
    <w:rsid w:val="00086E71"/>
    <w:rsid w:val="00090A87"/>
    <w:rsid w:val="000A0A40"/>
    <w:rsid w:val="000A2029"/>
    <w:rsid w:val="000B5AF3"/>
    <w:rsid w:val="000C3DAB"/>
    <w:rsid w:val="000C7339"/>
    <w:rsid w:val="000D7C34"/>
    <w:rsid w:val="000E1378"/>
    <w:rsid w:val="000E3320"/>
    <w:rsid w:val="00106504"/>
    <w:rsid w:val="00116DC1"/>
    <w:rsid w:val="00133EEC"/>
    <w:rsid w:val="00133FA5"/>
    <w:rsid w:val="00135E38"/>
    <w:rsid w:val="00140050"/>
    <w:rsid w:val="00141B50"/>
    <w:rsid w:val="001547B7"/>
    <w:rsid w:val="00173E6E"/>
    <w:rsid w:val="001A4B9E"/>
    <w:rsid w:val="001A56CC"/>
    <w:rsid w:val="001B00B0"/>
    <w:rsid w:val="001B64FC"/>
    <w:rsid w:val="001C2F66"/>
    <w:rsid w:val="001C4D56"/>
    <w:rsid w:val="001D2F44"/>
    <w:rsid w:val="001D6584"/>
    <w:rsid w:val="001F526D"/>
    <w:rsid w:val="00232C6D"/>
    <w:rsid w:val="00233503"/>
    <w:rsid w:val="00244083"/>
    <w:rsid w:val="00245C0C"/>
    <w:rsid w:val="00250E1C"/>
    <w:rsid w:val="00251675"/>
    <w:rsid w:val="00253134"/>
    <w:rsid w:val="0026396D"/>
    <w:rsid w:val="00264427"/>
    <w:rsid w:val="002911B7"/>
    <w:rsid w:val="002A39DE"/>
    <w:rsid w:val="002A5F03"/>
    <w:rsid w:val="002A698B"/>
    <w:rsid w:val="002B4ACF"/>
    <w:rsid w:val="002B53F9"/>
    <w:rsid w:val="002E2F59"/>
    <w:rsid w:val="00304B11"/>
    <w:rsid w:val="00324DD5"/>
    <w:rsid w:val="00337FE6"/>
    <w:rsid w:val="00350CC2"/>
    <w:rsid w:val="00353E9F"/>
    <w:rsid w:val="00364414"/>
    <w:rsid w:val="00371138"/>
    <w:rsid w:val="003821F7"/>
    <w:rsid w:val="0038305E"/>
    <w:rsid w:val="00383677"/>
    <w:rsid w:val="00395A42"/>
    <w:rsid w:val="003A46B3"/>
    <w:rsid w:val="003B4D49"/>
    <w:rsid w:val="00433E21"/>
    <w:rsid w:val="00442757"/>
    <w:rsid w:val="00461E16"/>
    <w:rsid w:val="00474EA0"/>
    <w:rsid w:val="00486F79"/>
    <w:rsid w:val="0049024B"/>
    <w:rsid w:val="004B58D9"/>
    <w:rsid w:val="004C1123"/>
    <w:rsid w:val="004D0AA0"/>
    <w:rsid w:val="004D341E"/>
    <w:rsid w:val="004E098A"/>
    <w:rsid w:val="004F1449"/>
    <w:rsid w:val="005033AA"/>
    <w:rsid w:val="005055FA"/>
    <w:rsid w:val="00513888"/>
    <w:rsid w:val="00514A8C"/>
    <w:rsid w:val="00521828"/>
    <w:rsid w:val="005337BA"/>
    <w:rsid w:val="00544C36"/>
    <w:rsid w:val="0056085C"/>
    <w:rsid w:val="00560D09"/>
    <w:rsid w:val="0056705A"/>
    <w:rsid w:val="00570817"/>
    <w:rsid w:val="005877EB"/>
    <w:rsid w:val="00590AB9"/>
    <w:rsid w:val="005C0442"/>
    <w:rsid w:val="005D1F1C"/>
    <w:rsid w:val="005E1C94"/>
    <w:rsid w:val="00610E53"/>
    <w:rsid w:val="006279A5"/>
    <w:rsid w:val="00637870"/>
    <w:rsid w:val="006407E9"/>
    <w:rsid w:val="0064144C"/>
    <w:rsid w:val="00645CA1"/>
    <w:rsid w:val="00647BF6"/>
    <w:rsid w:val="00663FFD"/>
    <w:rsid w:val="00664CCD"/>
    <w:rsid w:val="00674543"/>
    <w:rsid w:val="0067643E"/>
    <w:rsid w:val="00691954"/>
    <w:rsid w:val="00691E79"/>
    <w:rsid w:val="006A1DD3"/>
    <w:rsid w:val="006A7CAA"/>
    <w:rsid w:val="006B288B"/>
    <w:rsid w:val="00702009"/>
    <w:rsid w:val="007077B9"/>
    <w:rsid w:val="00734A2E"/>
    <w:rsid w:val="00742070"/>
    <w:rsid w:val="00747FC0"/>
    <w:rsid w:val="007504CA"/>
    <w:rsid w:val="007518ED"/>
    <w:rsid w:val="00753B0E"/>
    <w:rsid w:val="00753F37"/>
    <w:rsid w:val="00754B38"/>
    <w:rsid w:val="0076252D"/>
    <w:rsid w:val="00776C73"/>
    <w:rsid w:val="007A067C"/>
    <w:rsid w:val="007A161C"/>
    <w:rsid w:val="007D232B"/>
    <w:rsid w:val="007D2B3D"/>
    <w:rsid w:val="007D3D52"/>
    <w:rsid w:val="0081533C"/>
    <w:rsid w:val="0084008C"/>
    <w:rsid w:val="00840F1E"/>
    <w:rsid w:val="00862B9E"/>
    <w:rsid w:val="00870B52"/>
    <w:rsid w:val="008748FD"/>
    <w:rsid w:val="00876C66"/>
    <w:rsid w:val="00891179"/>
    <w:rsid w:val="00895D17"/>
    <w:rsid w:val="00896036"/>
    <w:rsid w:val="008A57DD"/>
    <w:rsid w:val="008A748B"/>
    <w:rsid w:val="008A754C"/>
    <w:rsid w:val="008B0876"/>
    <w:rsid w:val="008D2C5F"/>
    <w:rsid w:val="008D4C4E"/>
    <w:rsid w:val="008E7E5D"/>
    <w:rsid w:val="00924713"/>
    <w:rsid w:val="00942517"/>
    <w:rsid w:val="009574E5"/>
    <w:rsid w:val="009645DC"/>
    <w:rsid w:val="00971A7E"/>
    <w:rsid w:val="00980722"/>
    <w:rsid w:val="00995F03"/>
    <w:rsid w:val="009C359F"/>
    <w:rsid w:val="009D0ABA"/>
    <w:rsid w:val="009D21C6"/>
    <w:rsid w:val="009D6E2E"/>
    <w:rsid w:val="009D7E77"/>
    <w:rsid w:val="009F142C"/>
    <w:rsid w:val="00A02408"/>
    <w:rsid w:val="00A12E91"/>
    <w:rsid w:val="00A46C2A"/>
    <w:rsid w:val="00A81785"/>
    <w:rsid w:val="00A9248B"/>
    <w:rsid w:val="00AA4511"/>
    <w:rsid w:val="00AA76BD"/>
    <w:rsid w:val="00AB3AE1"/>
    <w:rsid w:val="00AC1598"/>
    <w:rsid w:val="00AC4A20"/>
    <w:rsid w:val="00AF23F2"/>
    <w:rsid w:val="00B001B2"/>
    <w:rsid w:val="00B22263"/>
    <w:rsid w:val="00B228DC"/>
    <w:rsid w:val="00B33F67"/>
    <w:rsid w:val="00B340E8"/>
    <w:rsid w:val="00B54EB2"/>
    <w:rsid w:val="00B56970"/>
    <w:rsid w:val="00B72BFA"/>
    <w:rsid w:val="00B8787C"/>
    <w:rsid w:val="00BA45FB"/>
    <w:rsid w:val="00BA5064"/>
    <w:rsid w:val="00BB4B36"/>
    <w:rsid w:val="00BB50DB"/>
    <w:rsid w:val="00BD07E4"/>
    <w:rsid w:val="00BD1712"/>
    <w:rsid w:val="00BE0182"/>
    <w:rsid w:val="00BE250F"/>
    <w:rsid w:val="00BF0673"/>
    <w:rsid w:val="00BF7E77"/>
    <w:rsid w:val="00C13178"/>
    <w:rsid w:val="00C1366E"/>
    <w:rsid w:val="00C244F2"/>
    <w:rsid w:val="00C32DB6"/>
    <w:rsid w:val="00C37292"/>
    <w:rsid w:val="00C60B30"/>
    <w:rsid w:val="00C62AC7"/>
    <w:rsid w:val="00C717E4"/>
    <w:rsid w:val="00C727B0"/>
    <w:rsid w:val="00C7426E"/>
    <w:rsid w:val="00C75AF7"/>
    <w:rsid w:val="00C772C4"/>
    <w:rsid w:val="00C971FC"/>
    <w:rsid w:val="00CA6940"/>
    <w:rsid w:val="00CA79F7"/>
    <w:rsid w:val="00CB3129"/>
    <w:rsid w:val="00CB72CA"/>
    <w:rsid w:val="00CC2F32"/>
    <w:rsid w:val="00CC6114"/>
    <w:rsid w:val="00CD18C8"/>
    <w:rsid w:val="00CD1A78"/>
    <w:rsid w:val="00CD2017"/>
    <w:rsid w:val="00CD7421"/>
    <w:rsid w:val="00CE2CD9"/>
    <w:rsid w:val="00CE312C"/>
    <w:rsid w:val="00CE5C66"/>
    <w:rsid w:val="00CF22E4"/>
    <w:rsid w:val="00CF4859"/>
    <w:rsid w:val="00CF7269"/>
    <w:rsid w:val="00D07A85"/>
    <w:rsid w:val="00D144D5"/>
    <w:rsid w:val="00D15B2C"/>
    <w:rsid w:val="00D50C2E"/>
    <w:rsid w:val="00D5536C"/>
    <w:rsid w:val="00D75BF0"/>
    <w:rsid w:val="00D83336"/>
    <w:rsid w:val="00D85798"/>
    <w:rsid w:val="00D9463D"/>
    <w:rsid w:val="00D9521C"/>
    <w:rsid w:val="00D96F0F"/>
    <w:rsid w:val="00D97311"/>
    <w:rsid w:val="00DA07C8"/>
    <w:rsid w:val="00DB06CE"/>
    <w:rsid w:val="00DB2AC0"/>
    <w:rsid w:val="00DB4D8E"/>
    <w:rsid w:val="00DB7FB5"/>
    <w:rsid w:val="00DC5E3C"/>
    <w:rsid w:val="00DD221C"/>
    <w:rsid w:val="00E12605"/>
    <w:rsid w:val="00E16CE9"/>
    <w:rsid w:val="00E239BD"/>
    <w:rsid w:val="00E6198E"/>
    <w:rsid w:val="00E6517B"/>
    <w:rsid w:val="00E728EE"/>
    <w:rsid w:val="00E8234B"/>
    <w:rsid w:val="00F10703"/>
    <w:rsid w:val="00F12961"/>
    <w:rsid w:val="00F36BAC"/>
    <w:rsid w:val="00F52523"/>
    <w:rsid w:val="00F72F1F"/>
    <w:rsid w:val="00F74649"/>
    <w:rsid w:val="00F770F3"/>
    <w:rsid w:val="00F82358"/>
    <w:rsid w:val="00F82CC2"/>
    <w:rsid w:val="00F84EBC"/>
    <w:rsid w:val="00F85964"/>
    <w:rsid w:val="00F86F02"/>
    <w:rsid w:val="00F91356"/>
    <w:rsid w:val="00FB1F2A"/>
    <w:rsid w:val="00FE2CEF"/>
    <w:rsid w:val="00FE4706"/>
    <w:rsid w:val="00FE5027"/>
    <w:rsid w:val="00FF0C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32768-6260-4F87-8277-424BFD65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52"/>
    <w:pPr>
      <w:spacing w:line="260" w:lineRule="exact"/>
    </w:pPr>
    <w:rPr>
      <w:rFonts w:ascii="Arial" w:hAnsi="Arial"/>
      <w:spacing w:val="-2"/>
      <w:sz w:val="24"/>
    </w:rPr>
  </w:style>
  <w:style w:type="paragraph" w:styleId="Heading1">
    <w:name w:val="heading 1"/>
    <w:basedOn w:val="Normal"/>
    <w:next w:val="Normal"/>
    <w:link w:val="Heading1Char"/>
    <w:uiPriority w:val="9"/>
    <w:qFormat/>
    <w:rsid w:val="000A2029"/>
    <w:pPr>
      <w:numPr>
        <w:numId w:val="18"/>
      </w:numPr>
      <w:spacing w:before="200" w:after="60" w:line="480" w:lineRule="exact"/>
      <w:outlineLvl w:val="0"/>
    </w:pPr>
    <w:rPr>
      <w:rFonts w:eastAsiaTheme="majorEastAsia" w:cstheme="majorBidi"/>
      <w:color w:val="02A4A6"/>
      <w:sz w:val="48"/>
      <w:szCs w:val="48"/>
    </w:rPr>
  </w:style>
  <w:style w:type="paragraph" w:styleId="Heading2">
    <w:name w:val="heading 2"/>
    <w:basedOn w:val="Normal"/>
    <w:next w:val="Normal"/>
    <w:link w:val="Heading2Char"/>
    <w:uiPriority w:val="9"/>
    <w:unhideWhenUsed/>
    <w:qFormat/>
    <w:rsid w:val="000A2029"/>
    <w:pPr>
      <w:numPr>
        <w:ilvl w:val="1"/>
        <w:numId w:val="18"/>
      </w:numPr>
      <w:spacing w:before="240" w:after="30" w:line="400" w:lineRule="exact"/>
      <w:outlineLvl w:val="1"/>
    </w:pPr>
    <w:rPr>
      <w:rFonts w:eastAsiaTheme="majorEastAsia" w:cstheme="majorBidi"/>
      <w:color w:val="544587" w:themeColor="text2"/>
      <w:sz w:val="32"/>
      <w:szCs w:val="32"/>
    </w:rPr>
  </w:style>
  <w:style w:type="paragraph" w:styleId="Heading3">
    <w:name w:val="heading 3"/>
    <w:basedOn w:val="Normal"/>
    <w:next w:val="Normal"/>
    <w:link w:val="Heading3Char"/>
    <w:uiPriority w:val="9"/>
    <w:unhideWhenUsed/>
    <w:qFormat/>
    <w:rsid w:val="000A2029"/>
    <w:pPr>
      <w:numPr>
        <w:ilvl w:val="2"/>
        <w:numId w:val="18"/>
      </w:numPr>
      <w:spacing w:before="330" w:after="40"/>
      <w:outlineLvl w:val="2"/>
    </w:pPr>
    <w:rPr>
      <w:rFonts w:eastAsiaTheme="majorEastAsia" w:cstheme="majorBidi"/>
      <w:color w:val="000000" w:themeColor="text1"/>
      <w:sz w:val="28"/>
      <w:szCs w:val="28"/>
    </w:rPr>
  </w:style>
  <w:style w:type="paragraph" w:styleId="Heading4">
    <w:name w:val="heading 4"/>
    <w:basedOn w:val="Normal"/>
    <w:next w:val="Normal"/>
    <w:link w:val="Heading4Char"/>
    <w:uiPriority w:val="9"/>
    <w:unhideWhenUsed/>
    <w:rsid w:val="002B4ACF"/>
    <w:pPr>
      <w:numPr>
        <w:ilvl w:val="3"/>
        <w:numId w:val="13"/>
      </w:numPr>
      <w:spacing w:before="160" w:after="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BF0673"/>
    <w:pPr>
      <w:numPr>
        <w:ilvl w:val="4"/>
        <w:numId w:val="13"/>
      </w:numPr>
      <w:spacing w:before="4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rsid w:val="00BF0673"/>
    <w:pPr>
      <w:numPr>
        <w:ilvl w:val="5"/>
        <w:numId w:val="13"/>
      </w:numPr>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F0673"/>
    <w:pPr>
      <w:numPr>
        <w:ilvl w:val="6"/>
        <w:numId w:val="13"/>
      </w:numPr>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BF0673"/>
    <w:pPr>
      <w:numPr>
        <w:ilvl w:val="7"/>
        <w:numId w:val="13"/>
      </w:numPr>
      <w:spacing w:before="40" w:after="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BF0673"/>
    <w:pPr>
      <w:numPr>
        <w:ilvl w:val="8"/>
        <w:numId w:val="13"/>
      </w:numPr>
      <w:spacing w:before="40" w:after="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EA0"/>
  </w:style>
  <w:style w:type="table" w:styleId="TableGrid">
    <w:name w:val="Table Grid"/>
    <w:basedOn w:val="TableNormal"/>
    <w:uiPriority w:val="39"/>
    <w:rsid w:val="004D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qFormat/>
    <w:rsid w:val="001547B7"/>
    <w:pPr>
      <w:spacing w:after="0" w:line="240" w:lineRule="auto"/>
    </w:pPr>
    <w:rPr>
      <w:noProof/>
    </w:rPr>
  </w:style>
  <w:style w:type="character" w:customStyle="1" w:styleId="Heading1Char">
    <w:name w:val="Heading 1 Char"/>
    <w:basedOn w:val="DefaultParagraphFont"/>
    <w:link w:val="Heading1"/>
    <w:uiPriority w:val="9"/>
    <w:rsid w:val="000A2029"/>
    <w:rPr>
      <w:rFonts w:ascii="Arial" w:eastAsiaTheme="majorEastAsia" w:hAnsi="Arial" w:cstheme="majorBidi"/>
      <w:color w:val="02A4A6"/>
      <w:spacing w:val="-2"/>
      <w:sz w:val="48"/>
      <w:szCs w:val="48"/>
    </w:rPr>
  </w:style>
  <w:style w:type="character" w:customStyle="1" w:styleId="Heading2Char">
    <w:name w:val="Heading 2 Char"/>
    <w:basedOn w:val="DefaultParagraphFont"/>
    <w:link w:val="Heading2"/>
    <w:uiPriority w:val="9"/>
    <w:rsid w:val="000A2029"/>
    <w:rPr>
      <w:rFonts w:ascii="Arial" w:eastAsiaTheme="majorEastAsia" w:hAnsi="Arial" w:cstheme="majorBidi"/>
      <w:color w:val="544587" w:themeColor="text2"/>
      <w:spacing w:val="-2"/>
      <w:sz w:val="32"/>
      <w:szCs w:val="32"/>
    </w:rPr>
  </w:style>
  <w:style w:type="character" w:customStyle="1" w:styleId="Heading3Char">
    <w:name w:val="Heading 3 Char"/>
    <w:basedOn w:val="DefaultParagraphFont"/>
    <w:link w:val="Heading3"/>
    <w:uiPriority w:val="9"/>
    <w:rsid w:val="000A2029"/>
    <w:rPr>
      <w:rFonts w:ascii="Arial" w:eastAsiaTheme="majorEastAsia" w:hAnsi="Arial" w:cstheme="majorBidi"/>
      <w:color w:val="000000" w:themeColor="text1"/>
      <w:spacing w:val="-2"/>
      <w:sz w:val="28"/>
      <w:szCs w:val="28"/>
    </w:rPr>
  </w:style>
  <w:style w:type="character" w:customStyle="1" w:styleId="Heading4Char">
    <w:name w:val="Heading 4 Char"/>
    <w:basedOn w:val="DefaultParagraphFont"/>
    <w:link w:val="Heading4"/>
    <w:uiPriority w:val="9"/>
    <w:rsid w:val="002B4ACF"/>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rsid w:val="00BF0673"/>
    <w:rPr>
      <w:rFonts w:asciiTheme="majorHAnsi" w:eastAsiaTheme="majorEastAsia" w:hAnsiTheme="majorHAnsi" w:cstheme="majorBidi"/>
      <w:color w:val="000000" w:themeColor="text1"/>
      <w:spacing w:val="-4"/>
      <w:sz w:val="20"/>
    </w:rPr>
  </w:style>
  <w:style w:type="character" w:customStyle="1" w:styleId="Heading6Char">
    <w:name w:val="Heading 6 Char"/>
    <w:basedOn w:val="DefaultParagraphFont"/>
    <w:link w:val="Heading6"/>
    <w:uiPriority w:val="9"/>
    <w:semiHidden/>
    <w:rsid w:val="00BF0673"/>
    <w:rPr>
      <w:rFonts w:asciiTheme="majorHAnsi" w:eastAsiaTheme="majorEastAsia" w:hAnsiTheme="majorHAnsi" w:cstheme="majorBidi"/>
      <w:color w:val="000000" w:themeColor="text1"/>
      <w:spacing w:val="-4"/>
      <w:sz w:val="20"/>
    </w:rPr>
  </w:style>
  <w:style w:type="character" w:customStyle="1" w:styleId="Heading7Char">
    <w:name w:val="Heading 7 Char"/>
    <w:basedOn w:val="DefaultParagraphFont"/>
    <w:link w:val="Heading7"/>
    <w:uiPriority w:val="9"/>
    <w:semiHidden/>
    <w:rsid w:val="00BF0673"/>
    <w:rPr>
      <w:rFonts w:asciiTheme="majorHAnsi" w:eastAsiaTheme="majorEastAsia" w:hAnsiTheme="majorHAnsi" w:cstheme="majorBidi"/>
      <w:i/>
      <w:iCs/>
      <w:color w:val="000000" w:themeColor="text1"/>
      <w:spacing w:val="-4"/>
      <w:sz w:val="20"/>
    </w:rPr>
  </w:style>
  <w:style w:type="character" w:customStyle="1" w:styleId="Heading8Char">
    <w:name w:val="Heading 8 Char"/>
    <w:basedOn w:val="DefaultParagraphFont"/>
    <w:link w:val="Heading8"/>
    <w:uiPriority w:val="9"/>
    <w:semiHidden/>
    <w:rsid w:val="00BF0673"/>
    <w:rPr>
      <w:rFonts w:asciiTheme="majorHAnsi" w:eastAsiaTheme="majorEastAsia" w:hAnsiTheme="majorHAnsi" w:cstheme="majorBidi"/>
      <w:color w:val="000000" w:themeColor="text1"/>
      <w:spacing w:val="-4"/>
      <w:sz w:val="21"/>
      <w:szCs w:val="21"/>
    </w:rPr>
  </w:style>
  <w:style w:type="character" w:customStyle="1" w:styleId="Heading9Char">
    <w:name w:val="Heading 9 Char"/>
    <w:basedOn w:val="DefaultParagraphFont"/>
    <w:link w:val="Heading9"/>
    <w:uiPriority w:val="9"/>
    <w:semiHidden/>
    <w:rsid w:val="00BF0673"/>
    <w:rPr>
      <w:rFonts w:asciiTheme="majorHAnsi" w:eastAsiaTheme="majorEastAsia" w:hAnsiTheme="majorHAnsi" w:cstheme="majorBidi"/>
      <w:i/>
      <w:iCs/>
      <w:color w:val="000000" w:themeColor="text1"/>
      <w:spacing w:val="-4"/>
      <w:sz w:val="21"/>
      <w:szCs w:val="21"/>
    </w:rPr>
  </w:style>
  <w:style w:type="paragraph" w:customStyle="1" w:styleId="ZeroLead">
    <w:name w:val="Zero Lead"/>
    <w:basedOn w:val="Footer"/>
    <w:rsid w:val="006B288B"/>
    <w:pPr>
      <w:spacing w:line="20" w:lineRule="exact"/>
    </w:pPr>
    <w:rPr>
      <w:sz w:val="2"/>
    </w:rPr>
  </w:style>
  <w:style w:type="paragraph" w:styleId="BalloonText">
    <w:name w:val="Balloon Text"/>
    <w:basedOn w:val="Normal"/>
    <w:link w:val="BalloonTextChar"/>
    <w:uiPriority w:val="99"/>
    <w:semiHidden/>
    <w:unhideWhenUsed/>
    <w:rsid w:val="00250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1C"/>
    <w:rPr>
      <w:rFonts w:ascii="Segoe UI" w:hAnsi="Segoe UI" w:cs="Segoe UI"/>
      <w:spacing w:val="-4"/>
      <w:sz w:val="18"/>
      <w:szCs w:val="18"/>
    </w:rPr>
  </w:style>
  <w:style w:type="paragraph" w:styleId="Header">
    <w:name w:val="header"/>
    <w:basedOn w:val="Normal"/>
    <w:link w:val="HeaderChar"/>
    <w:uiPriority w:val="99"/>
    <w:unhideWhenUsed/>
    <w:rsid w:val="00F12961"/>
    <w:pPr>
      <w:tabs>
        <w:tab w:val="right" w:pos="9638"/>
      </w:tabs>
      <w:spacing w:after="0"/>
    </w:pPr>
    <w:rPr>
      <w:rFonts w:ascii="Chalet-NewYorkNineteenSixty" w:hAnsi="Chalet-NewYorkNineteenSixty"/>
      <w:noProof/>
      <w:spacing w:val="0"/>
      <w:szCs w:val="20"/>
    </w:rPr>
  </w:style>
  <w:style w:type="character" w:customStyle="1" w:styleId="HeaderChar">
    <w:name w:val="Header Char"/>
    <w:basedOn w:val="DefaultParagraphFont"/>
    <w:link w:val="Header"/>
    <w:uiPriority w:val="99"/>
    <w:rsid w:val="00F12961"/>
    <w:rPr>
      <w:rFonts w:ascii="Chalet-NewYorkNineteenSixty" w:hAnsi="Chalet-NewYorkNineteenSixty"/>
      <w:noProof/>
      <w:sz w:val="20"/>
      <w:szCs w:val="20"/>
    </w:rPr>
  </w:style>
  <w:style w:type="paragraph" w:customStyle="1" w:styleId="AHEReportTitle">
    <w:name w:val="AHE Report Title"/>
    <w:basedOn w:val="Normal"/>
    <w:qFormat/>
    <w:rsid w:val="000A2029"/>
    <w:pPr>
      <w:spacing w:after="0" w:line="960" w:lineRule="exact"/>
    </w:pPr>
    <w:rPr>
      <w:color w:val="544587" w:themeColor="text2"/>
      <w:spacing w:val="-8"/>
      <w:sz w:val="96"/>
    </w:rPr>
  </w:style>
  <w:style w:type="paragraph" w:customStyle="1" w:styleId="AHEReportSub-Title">
    <w:name w:val="AHE Report Sub-Title"/>
    <w:basedOn w:val="Normal"/>
    <w:qFormat/>
    <w:rsid w:val="000A2029"/>
    <w:pPr>
      <w:spacing w:after="0" w:line="400" w:lineRule="exact"/>
    </w:pPr>
    <w:rPr>
      <w:color w:val="000000" w:themeColor="text1"/>
      <w:sz w:val="32"/>
      <w:szCs w:val="32"/>
    </w:rPr>
  </w:style>
  <w:style w:type="paragraph" w:customStyle="1" w:styleId="AHEPartnership">
    <w:name w:val="AHE Partnership"/>
    <w:basedOn w:val="Normal"/>
    <w:qFormat/>
    <w:rsid w:val="000A2029"/>
    <w:pPr>
      <w:spacing w:after="113" w:line="240" w:lineRule="exact"/>
    </w:pPr>
    <w:rPr>
      <w:color w:val="000000" w:themeColor="text1"/>
    </w:rPr>
  </w:style>
  <w:style w:type="paragraph" w:customStyle="1" w:styleId="HeaderAuthor">
    <w:name w:val="Header Author"/>
    <w:basedOn w:val="Header"/>
    <w:rsid w:val="00033ECF"/>
    <w:pPr>
      <w:pBdr>
        <w:bottom w:val="single" w:sz="4" w:space="18" w:color="auto"/>
      </w:pBdr>
      <w:spacing w:line="280" w:lineRule="exact"/>
    </w:pPr>
    <w:rPr>
      <w:rFonts w:asciiTheme="minorHAnsi" w:hAnsiTheme="minorHAnsi"/>
    </w:rPr>
  </w:style>
  <w:style w:type="paragraph" w:customStyle="1" w:styleId="HeaderWhite">
    <w:name w:val="Header White"/>
    <w:basedOn w:val="Header"/>
    <w:rsid w:val="00691E79"/>
    <w:rPr>
      <w:color w:val="FFFFFF" w:themeColor="background1"/>
    </w:rPr>
  </w:style>
  <w:style w:type="paragraph" w:customStyle="1" w:styleId="HeaderAuthorWhite">
    <w:name w:val="Header Author White"/>
    <w:basedOn w:val="HeaderAuthor"/>
    <w:rsid w:val="00033ECF"/>
    <w:pPr>
      <w:pBdr>
        <w:bottom w:val="single" w:sz="4" w:space="18" w:color="FFFFFF" w:themeColor="background1"/>
      </w:pBdr>
    </w:pPr>
    <w:rPr>
      <w:color w:val="FFFFFF" w:themeColor="background1"/>
    </w:rPr>
  </w:style>
  <w:style w:type="paragraph" w:customStyle="1" w:styleId="AHESectionDivider">
    <w:name w:val="AHE Section Divider"/>
    <w:basedOn w:val="Normal"/>
    <w:qFormat/>
    <w:rsid w:val="000A2029"/>
    <w:pPr>
      <w:spacing w:line="960" w:lineRule="exact"/>
    </w:pPr>
    <w:rPr>
      <w:color w:val="FFFFFF" w:themeColor="background1"/>
      <w:sz w:val="96"/>
    </w:rPr>
  </w:style>
  <w:style w:type="paragraph" w:customStyle="1" w:styleId="AHESectionDividerBodyText">
    <w:name w:val="AHE Section Divider Body Text"/>
    <w:basedOn w:val="AHESectionDivider"/>
    <w:qFormat/>
    <w:rsid w:val="000A2029"/>
    <w:pPr>
      <w:spacing w:after="200" w:line="400" w:lineRule="exact"/>
    </w:pPr>
    <w:rPr>
      <w:sz w:val="32"/>
    </w:rPr>
  </w:style>
  <w:style w:type="paragraph" w:customStyle="1" w:styleId="BasicParagraph">
    <w:name w:val="[Basic Paragraph]"/>
    <w:basedOn w:val="Normal"/>
    <w:uiPriority w:val="99"/>
    <w:rsid w:val="00C727B0"/>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FootnoteText">
    <w:name w:val="footnote text"/>
    <w:basedOn w:val="Normal"/>
    <w:link w:val="FootnoteTextChar"/>
    <w:uiPriority w:val="99"/>
    <w:unhideWhenUsed/>
    <w:qFormat/>
    <w:rsid w:val="002A698B"/>
    <w:pPr>
      <w:spacing w:after="113" w:line="280" w:lineRule="exact"/>
    </w:pPr>
    <w:rPr>
      <w:szCs w:val="20"/>
    </w:rPr>
  </w:style>
  <w:style w:type="character" w:customStyle="1" w:styleId="FootnoteTextChar">
    <w:name w:val="Footnote Text Char"/>
    <w:basedOn w:val="DefaultParagraphFont"/>
    <w:link w:val="FootnoteText"/>
    <w:uiPriority w:val="99"/>
    <w:rsid w:val="002A698B"/>
    <w:rPr>
      <w:rFonts w:ascii="Chalet-LondonNineteenSixty" w:hAnsi="Chalet-LondonNineteenSixty"/>
      <w:sz w:val="20"/>
      <w:szCs w:val="20"/>
    </w:rPr>
  </w:style>
  <w:style w:type="character" w:styleId="FootnoteReference">
    <w:name w:val="footnote reference"/>
    <w:basedOn w:val="DefaultParagraphFont"/>
    <w:uiPriority w:val="99"/>
    <w:semiHidden/>
    <w:unhideWhenUsed/>
    <w:rsid w:val="00C727B0"/>
    <w:rPr>
      <w:vertAlign w:val="superscript"/>
    </w:rPr>
  </w:style>
  <w:style w:type="paragraph" w:customStyle="1" w:styleId="Pull-OutQuote">
    <w:name w:val="Pull-Out Quote"/>
    <w:basedOn w:val="Normal"/>
    <w:next w:val="PullQuoteName"/>
    <w:qFormat/>
    <w:rsid w:val="001D6584"/>
    <w:pPr>
      <w:spacing w:after="173"/>
      <w:ind w:left="788" w:right="1106" w:hanging="68"/>
    </w:pPr>
    <w:rPr>
      <w:color w:val="02A4A6" w:themeColor="background2"/>
      <w:szCs w:val="24"/>
    </w:rPr>
  </w:style>
  <w:style w:type="paragraph" w:customStyle="1" w:styleId="PullQuoteName">
    <w:name w:val="Pull Quote Name"/>
    <w:basedOn w:val="Pull-OutQuote"/>
    <w:qFormat/>
    <w:rsid w:val="001D6584"/>
    <w:pPr>
      <w:spacing w:after="40"/>
      <w:jc w:val="right"/>
    </w:pPr>
  </w:style>
  <w:style w:type="paragraph" w:customStyle="1" w:styleId="Body">
    <w:name w:val="Body"/>
    <w:basedOn w:val="Normal"/>
    <w:uiPriority w:val="99"/>
    <w:qFormat/>
    <w:rsid w:val="00CF4859"/>
    <w:pPr>
      <w:spacing w:after="0" w:line="276" w:lineRule="auto"/>
    </w:pPr>
  </w:style>
  <w:style w:type="paragraph" w:customStyle="1" w:styleId="PullOutQuotewithRules">
    <w:name w:val="Pull Out Quote with Rules"/>
    <w:basedOn w:val="Pull-OutQuote"/>
    <w:rsid w:val="00CF7269"/>
    <w:pPr>
      <w:spacing w:before="200" w:after="160"/>
      <w:ind w:right="0"/>
    </w:pPr>
    <w:rPr>
      <w:i/>
      <w:color w:val="544587" w:themeColor="text2"/>
      <w:spacing w:val="-1"/>
    </w:rPr>
  </w:style>
  <w:style w:type="paragraph" w:customStyle="1" w:styleId="PullOutQuoteNamewithRule">
    <w:name w:val="Pull Out Quote Name with Rule"/>
    <w:basedOn w:val="PullQuoteName"/>
    <w:next w:val="Normal"/>
    <w:rsid w:val="00CF7269"/>
    <w:pPr>
      <w:ind w:right="0"/>
    </w:pPr>
    <w:rPr>
      <w:color w:val="544587" w:themeColor="text2"/>
    </w:rPr>
  </w:style>
  <w:style w:type="paragraph" w:styleId="Caption">
    <w:name w:val="caption"/>
    <w:basedOn w:val="Normal"/>
    <w:next w:val="Normal"/>
    <w:uiPriority w:val="35"/>
    <w:unhideWhenUsed/>
    <w:qFormat/>
    <w:rsid w:val="000A2029"/>
    <w:pPr>
      <w:spacing w:before="160" w:after="40"/>
    </w:pPr>
    <w:rPr>
      <w:iCs/>
      <w:color w:val="000000" w:themeColor="text1"/>
      <w:szCs w:val="24"/>
    </w:rPr>
  </w:style>
  <w:style w:type="paragraph" w:customStyle="1" w:styleId="AHEContactus">
    <w:name w:val="AHE Contact us"/>
    <w:basedOn w:val="Picture"/>
    <w:rsid w:val="00CD2017"/>
    <w:pPr>
      <w:spacing w:line="400" w:lineRule="exact"/>
    </w:pPr>
    <w:rPr>
      <w:rFonts w:asciiTheme="majorHAnsi" w:hAnsiTheme="majorHAnsi"/>
      <w:color w:val="02A4A6" w:themeColor="background2"/>
      <w:sz w:val="32"/>
      <w:szCs w:val="32"/>
    </w:rPr>
  </w:style>
  <w:style w:type="paragraph" w:customStyle="1" w:styleId="AHEContactAddress">
    <w:name w:val="AHE Contact Address"/>
    <w:basedOn w:val="Picture"/>
    <w:rsid w:val="00BE0182"/>
    <w:pPr>
      <w:spacing w:after="40" w:line="360" w:lineRule="exact"/>
    </w:pPr>
    <w:rPr>
      <w:color w:val="000000" w:themeColor="text1"/>
      <w:spacing w:val="-4"/>
      <w:sz w:val="28"/>
      <w:szCs w:val="28"/>
    </w:rPr>
  </w:style>
  <w:style w:type="paragraph" w:customStyle="1" w:styleId="AHEAddressHeading">
    <w:name w:val="AHE Address Heading"/>
    <w:basedOn w:val="Picture"/>
    <w:rsid w:val="00C717E4"/>
    <w:pPr>
      <w:spacing w:line="280" w:lineRule="exact"/>
    </w:pPr>
    <w:rPr>
      <w:rFonts w:ascii="Chalet-NewYorkNineteenSixty" w:hAnsi="Chalet-NewYorkNineteenSixty"/>
      <w:spacing w:val="-4"/>
      <w:szCs w:val="20"/>
    </w:rPr>
  </w:style>
  <w:style w:type="character" w:styleId="Hyperlink">
    <w:name w:val="Hyperlink"/>
    <w:basedOn w:val="DefaultParagraphFont"/>
    <w:uiPriority w:val="99"/>
    <w:unhideWhenUsed/>
    <w:rsid w:val="00BE0182"/>
    <w:rPr>
      <w:color w:val="0563C1" w:themeColor="hyperlink"/>
      <w:u w:val="single"/>
    </w:rPr>
  </w:style>
  <w:style w:type="character" w:customStyle="1" w:styleId="UnresolvedMention">
    <w:name w:val="Unresolved Mention"/>
    <w:basedOn w:val="DefaultParagraphFont"/>
    <w:uiPriority w:val="99"/>
    <w:semiHidden/>
    <w:unhideWhenUsed/>
    <w:rsid w:val="00BE0182"/>
    <w:rPr>
      <w:color w:val="808080"/>
      <w:shd w:val="clear" w:color="auto" w:fill="E6E6E6"/>
    </w:rPr>
  </w:style>
  <w:style w:type="paragraph" w:customStyle="1" w:styleId="AHEAddressText">
    <w:name w:val="AHE Address Text"/>
    <w:basedOn w:val="Picture"/>
    <w:rsid w:val="00C717E4"/>
    <w:pPr>
      <w:spacing w:line="280" w:lineRule="exact"/>
    </w:pPr>
    <w:rPr>
      <w:spacing w:val="-4"/>
      <w:szCs w:val="20"/>
    </w:rPr>
  </w:style>
  <w:style w:type="paragraph" w:customStyle="1" w:styleId="AHEYearofPublication">
    <w:name w:val="AHE Year of Publication"/>
    <w:basedOn w:val="Normal"/>
    <w:rsid w:val="00CC2F32"/>
    <w:pPr>
      <w:spacing w:after="113" w:line="280" w:lineRule="exact"/>
    </w:pPr>
    <w:rPr>
      <w:rFonts w:ascii="Chalet-NewYorkNineteenSixty" w:hAnsi="Chalet-NewYorkNineteenSixty"/>
      <w:spacing w:val="-4"/>
      <w:szCs w:val="20"/>
    </w:rPr>
  </w:style>
  <w:style w:type="paragraph" w:customStyle="1" w:styleId="AHEYearofPublicationText">
    <w:name w:val="AHE Year of Publication Text"/>
    <w:basedOn w:val="AHEYearofPublication"/>
    <w:rsid w:val="00CC2F32"/>
    <w:rPr>
      <w:rFonts w:ascii="Chalet-LondonNineteenSixty" w:hAnsi="Chalet-LondonNineteenSixty"/>
    </w:rPr>
  </w:style>
  <w:style w:type="numbering" w:customStyle="1" w:styleId="AHEHeadingsList">
    <w:name w:val="AHE Headings List"/>
    <w:uiPriority w:val="99"/>
    <w:rsid w:val="00742070"/>
    <w:pPr>
      <w:numPr>
        <w:numId w:val="14"/>
      </w:numPr>
    </w:pPr>
  </w:style>
  <w:style w:type="paragraph" w:styleId="TOCHeading">
    <w:name w:val="TOC Heading"/>
    <w:basedOn w:val="Heading1"/>
    <w:next w:val="Normal"/>
    <w:uiPriority w:val="39"/>
    <w:unhideWhenUsed/>
    <w:rsid w:val="001A4B9E"/>
    <w:pPr>
      <w:keepNext/>
      <w:keepLines/>
      <w:numPr>
        <w:numId w:val="0"/>
      </w:numPr>
      <w:spacing w:before="240" w:after="0" w:line="259" w:lineRule="auto"/>
      <w:outlineLvl w:val="9"/>
    </w:pPr>
    <w:rPr>
      <w:rFonts w:asciiTheme="majorHAnsi" w:hAnsiTheme="majorHAnsi"/>
      <w:color w:val="F4011A" w:themeColor="accent1" w:themeShade="BF"/>
      <w:sz w:val="32"/>
      <w:szCs w:val="32"/>
      <w:lang w:val="en-US"/>
    </w:rPr>
  </w:style>
  <w:style w:type="paragraph" w:styleId="TOC1">
    <w:name w:val="toc 1"/>
    <w:basedOn w:val="Normal"/>
    <w:next w:val="Normal"/>
    <w:uiPriority w:val="39"/>
    <w:unhideWhenUsed/>
    <w:rsid w:val="00251675"/>
    <w:pPr>
      <w:pBdr>
        <w:bottom w:val="single" w:sz="4" w:space="3" w:color="auto"/>
      </w:pBdr>
      <w:tabs>
        <w:tab w:val="right" w:pos="9639"/>
      </w:tabs>
      <w:spacing w:before="480" w:after="70" w:line="480" w:lineRule="exact"/>
    </w:pPr>
    <w:rPr>
      <w:rFonts w:ascii="Chalet-NewYorkNineteenSixty" w:hAnsi="Chalet-NewYorkNineteenSixty"/>
      <w:noProof/>
      <w:color w:val="544587" w:themeColor="text2"/>
      <w:sz w:val="48"/>
      <w:szCs w:val="48"/>
    </w:rPr>
  </w:style>
  <w:style w:type="paragraph" w:styleId="TOC2">
    <w:name w:val="toc 2"/>
    <w:basedOn w:val="Normal"/>
    <w:next w:val="Normal"/>
    <w:uiPriority w:val="39"/>
    <w:unhideWhenUsed/>
    <w:rsid w:val="00251675"/>
    <w:pPr>
      <w:pBdr>
        <w:bottom w:val="single" w:sz="4" w:space="5" w:color="auto"/>
        <w:between w:val="single" w:sz="4" w:space="1" w:color="auto"/>
      </w:pBdr>
      <w:tabs>
        <w:tab w:val="left" w:pos="680"/>
        <w:tab w:val="right" w:pos="9639"/>
      </w:tabs>
      <w:spacing w:before="80" w:after="80" w:line="400" w:lineRule="exact"/>
      <w:ind w:left="680" w:hanging="680"/>
    </w:pPr>
    <w:rPr>
      <w:rFonts w:ascii="Chalet-NewYorkNineteenSixty" w:hAnsi="Chalet-NewYorkNineteenSixty"/>
      <w:noProof/>
      <w:color w:val="02A4A6" w:themeColor="background2"/>
      <w:sz w:val="32"/>
      <w:szCs w:val="32"/>
    </w:rPr>
  </w:style>
  <w:style w:type="paragraph" w:styleId="TOC3">
    <w:name w:val="toc 3"/>
    <w:basedOn w:val="Normal"/>
    <w:next w:val="Normal"/>
    <w:uiPriority w:val="39"/>
    <w:unhideWhenUsed/>
    <w:rsid w:val="00251675"/>
    <w:pPr>
      <w:pBdr>
        <w:bottom w:val="single" w:sz="4" w:space="5" w:color="000000" w:themeColor="text1"/>
        <w:between w:val="single" w:sz="4" w:space="1" w:color="000000" w:themeColor="text1"/>
      </w:pBdr>
      <w:tabs>
        <w:tab w:val="left" w:pos="680"/>
        <w:tab w:val="right" w:pos="9639"/>
      </w:tabs>
      <w:spacing w:before="80" w:after="60"/>
      <w:ind w:left="680" w:hanging="680"/>
    </w:pPr>
    <w:rPr>
      <w:noProof/>
    </w:rPr>
  </w:style>
  <w:style w:type="paragraph" w:styleId="TOC4">
    <w:name w:val="toc 4"/>
    <w:basedOn w:val="Normal"/>
    <w:next w:val="Normal"/>
    <w:autoRedefine/>
    <w:uiPriority w:val="39"/>
    <w:semiHidden/>
    <w:unhideWhenUsed/>
    <w:rsid w:val="00133EEC"/>
    <w:pPr>
      <w:spacing w:after="100"/>
      <w:ind w:left="720"/>
    </w:pPr>
  </w:style>
  <w:style w:type="paragraph" w:customStyle="1" w:styleId="ContentsHeading">
    <w:name w:val="Contents Heading"/>
    <w:basedOn w:val="Normal"/>
    <w:rsid w:val="00F770F3"/>
    <w:pPr>
      <w:spacing w:after="1900" w:line="480" w:lineRule="exact"/>
    </w:pPr>
    <w:rPr>
      <w:rFonts w:ascii="Chalet-NewYorkNineteenSixty" w:hAnsi="Chalet-NewYorkNineteenSixty"/>
      <w:noProof/>
      <w:color w:val="02A4A6" w:themeColor="background2"/>
      <w:sz w:val="48"/>
    </w:rPr>
  </w:style>
  <w:style w:type="paragraph" w:customStyle="1" w:styleId="AHESubheadingstyle4">
    <w:name w:val="AHE Subheading style 4"/>
    <w:basedOn w:val="Normal"/>
    <w:qFormat/>
    <w:rsid w:val="000A2029"/>
    <w:pPr>
      <w:spacing w:before="160" w:after="40"/>
      <w:ind w:left="1247" w:hanging="1247"/>
    </w:pPr>
    <w:rPr>
      <w:i/>
    </w:rPr>
  </w:style>
  <w:style w:type="paragraph" w:styleId="ListBullet">
    <w:name w:val="List Bullet"/>
    <w:basedOn w:val="Normal"/>
    <w:uiPriority w:val="99"/>
    <w:unhideWhenUsed/>
    <w:qFormat/>
    <w:rsid w:val="000D7C34"/>
    <w:pPr>
      <w:numPr>
        <w:numId w:val="24"/>
      </w:numPr>
      <w:spacing w:after="113" w:line="276" w:lineRule="auto"/>
    </w:pPr>
  </w:style>
  <w:style w:type="paragraph" w:styleId="ListBullet2">
    <w:name w:val="List Bullet 2"/>
    <w:basedOn w:val="ListBullet"/>
    <w:uiPriority w:val="99"/>
    <w:unhideWhenUsed/>
    <w:rsid w:val="0064144C"/>
    <w:pPr>
      <w:numPr>
        <w:ilvl w:val="1"/>
      </w:numPr>
      <w:spacing w:after="57"/>
    </w:pPr>
  </w:style>
  <w:style w:type="paragraph" w:styleId="ListBullet3">
    <w:name w:val="List Bullet 3"/>
    <w:basedOn w:val="ListBullet2"/>
    <w:uiPriority w:val="99"/>
    <w:unhideWhenUsed/>
    <w:rsid w:val="0064144C"/>
    <w:pPr>
      <w:numPr>
        <w:ilvl w:val="2"/>
      </w:numPr>
    </w:pPr>
  </w:style>
  <w:style w:type="paragraph" w:styleId="ListBullet4">
    <w:name w:val="List Bullet 4"/>
    <w:basedOn w:val="ListBullet2"/>
    <w:uiPriority w:val="99"/>
    <w:unhideWhenUsed/>
    <w:rsid w:val="0064144C"/>
    <w:pPr>
      <w:numPr>
        <w:ilvl w:val="3"/>
      </w:numPr>
    </w:pPr>
  </w:style>
  <w:style w:type="paragraph" w:styleId="ListBullet5">
    <w:name w:val="List Bullet 5"/>
    <w:basedOn w:val="ListBullet2"/>
    <w:uiPriority w:val="99"/>
    <w:unhideWhenUsed/>
    <w:rsid w:val="0064144C"/>
    <w:pPr>
      <w:numPr>
        <w:ilvl w:val="4"/>
      </w:numPr>
    </w:pPr>
  </w:style>
  <w:style w:type="numbering" w:customStyle="1" w:styleId="AHEBulletList">
    <w:name w:val="AHE Bullet List"/>
    <w:uiPriority w:val="99"/>
    <w:rsid w:val="0064144C"/>
    <w:pPr>
      <w:numPr>
        <w:numId w:val="20"/>
      </w:numPr>
    </w:pPr>
  </w:style>
  <w:style w:type="paragraph" w:styleId="ListNumber">
    <w:name w:val="List Number"/>
    <w:basedOn w:val="Normal"/>
    <w:uiPriority w:val="99"/>
    <w:unhideWhenUsed/>
    <w:qFormat/>
    <w:rsid w:val="00870B52"/>
    <w:pPr>
      <w:numPr>
        <w:numId w:val="25"/>
      </w:numPr>
    </w:pPr>
  </w:style>
  <w:style w:type="paragraph" w:styleId="ListNumber2">
    <w:name w:val="List Number 2"/>
    <w:basedOn w:val="Normal"/>
    <w:uiPriority w:val="99"/>
    <w:unhideWhenUsed/>
    <w:rsid w:val="00CF22E4"/>
    <w:pPr>
      <w:numPr>
        <w:ilvl w:val="1"/>
        <w:numId w:val="25"/>
      </w:numPr>
      <w:spacing w:after="57"/>
    </w:pPr>
  </w:style>
  <w:style w:type="paragraph" w:styleId="ListNumber3">
    <w:name w:val="List Number 3"/>
    <w:basedOn w:val="ListNumber2"/>
    <w:uiPriority w:val="99"/>
    <w:unhideWhenUsed/>
    <w:rsid w:val="00CF22E4"/>
    <w:pPr>
      <w:numPr>
        <w:ilvl w:val="2"/>
      </w:numPr>
    </w:pPr>
  </w:style>
  <w:style w:type="paragraph" w:styleId="ListNumber4">
    <w:name w:val="List Number 4"/>
    <w:basedOn w:val="ListNumber3"/>
    <w:uiPriority w:val="99"/>
    <w:unhideWhenUsed/>
    <w:rsid w:val="00CF22E4"/>
    <w:pPr>
      <w:numPr>
        <w:ilvl w:val="3"/>
      </w:numPr>
    </w:pPr>
  </w:style>
  <w:style w:type="paragraph" w:styleId="ListNumber5">
    <w:name w:val="List Number 5"/>
    <w:basedOn w:val="ListNumber4"/>
    <w:uiPriority w:val="99"/>
    <w:unhideWhenUsed/>
    <w:rsid w:val="00CF22E4"/>
    <w:pPr>
      <w:numPr>
        <w:ilvl w:val="4"/>
      </w:numPr>
    </w:pPr>
  </w:style>
  <w:style w:type="numbering" w:customStyle="1" w:styleId="AHENumberedList">
    <w:name w:val="AHE Numbered List"/>
    <w:uiPriority w:val="99"/>
    <w:rsid w:val="00CF22E4"/>
    <w:pPr>
      <w:numPr>
        <w:numId w:val="25"/>
      </w:numPr>
    </w:pPr>
  </w:style>
  <w:style w:type="paragraph" w:customStyle="1" w:styleId="PullOutBoxHeading">
    <w:name w:val="Pull Out Box Heading"/>
    <w:basedOn w:val="Normal"/>
    <w:qFormat/>
    <w:rsid w:val="000A2029"/>
    <w:pPr>
      <w:suppressAutoHyphens/>
      <w:spacing w:after="18" w:line="400" w:lineRule="exact"/>
    </w:pPr>
    <w:rPr>
      <w:rFonts w:cs="Chalet-NewYorkNineteenSixty"/>
      <w:color w:val="544587" w:themeColor="text2"/>
      <w:sz w:val="32"/>
      <w:szCs w:val="32"/>
    </w:rPr>
  </w:style>
  <w:style w:type="table" w:customStyle="1" w:styleId="AHETableStyle">
    <w:name w:val="AHE Table Style"/>
    <w:basedOn w:val="TableNormal"/>
    <w:uiPriority w:val="99"/>
    <w:rsid w:val="00514A8C"/>
    <w:pPr>
      <w:spacing w:after="0" w:line="320" w:lineRule="exact"/>
    </w:pPr>
    <w:rPr>
      <w:sz w:val="24"/>
    </w:rPr>
    <w:tblPr>
      <w:tblBorders>
        <w:bottom w:val="single" w:sz="4" w:space="0" w:color="02A4A6" w:themeColor="background2"/>
        <w:insideH w:val="single" w:sz="4" w:space="0" w:color="02A4A6" w:themeColor="background2"/>
        <w:insideV w:val="single" w:sz="4" w:space="0" w:color="02A4A6" w:themeColor="background2"/>
      </w:tblBorders>
    </w:tblPr>
    <w:tcPr>
      <w:shd w:val="clear" w:color="auto" w:fill="auto"/>
      <w:tcMar>
        <w:bottom w:w="28" w:type="dxa"/>
      </w:tcMar>
      <w:vAlign w:val="center"/>
    </w:tcPr>
    <w:tblStylePr w:type="firstRow">
      <w:pPr>
        <w:jc w:val="left"/>
      </w:pPr>
      <w:rPr>
        <w:rFonts w:ascii="Chalet-NewYorkNineteenSixty" w:hAnsi="Chalet-NewYorkNineteenSixty"/>
        <w:color w:val="FFFFFF" w:themeColor="background1"/>
      </w:rPr>
      <w:tblPr/>
      <w:tcPr>
        <w:tcBorders>
          <w:insideV w:val="single" w:sz="4" w:space="0" w:color="FFFFFF" w:themeColor="background1"/>
        </w:tcBorders>
        <w:shd w:val="clear" w:color="auto" w:fill="02A4A6" w:themeFill="background2"/>
        <w:vAlign w:val="top"/>
      </w:tcPr>
    </w:tblStylePr>
  </w:style>
  <w:style w:type="paragraph" w:customStyle="1" w:styleId="AHETableHeader">
    <w:name w:val="AHE Table Header"/>
    <w:basedOn w:val="Body"/>
    <w:qFormat/>
    <w:rsid w:val="000A2029"/>
    <w:rPr>
      <w:color w:val="FFFFFF" w:themeColor="background1"/>
    </w:rPr>
  </w:style>
  <w:style w:type="paragraph" w:customStyle="1" w:styleId="AHETableText">
    <w:name w:val="AHE Table Text"/>
    <w:basedOn w:val="Body"/>
    <w:qFormat/>
    <w:rsid w:val="000A2029"/>
  </w:style>
  <w:style w:type="paragraph" w:customStyle="1" w:styleId="AHEContactAddressIndent">
    <w:name w:val="AHE Contact Address Indent"/>
    <w:basedOn w:val="AHEContactAddress"/>
    <w:qFormat/>
    <w:rsid w:val="000A2029"/>
    <w:pPr>
      <w:ind w:left="964"/>
    </w:pPr>
  </w:style>
  <w:style w:type="paragraph" w:styleId="ListParagraph">
    <w:name w:val="List Paragraph"/>
    <w:basedOn w:val="Normal"/>
    <w:uiPriority w:val="34"/>
    <w:qFormat/>
    <w:rsid w:val="000A2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dvance-he.ac.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vance-he.ac.uk"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0.png"/><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HE_v1">
      <a:dk1>
        <a:sysClr val="windowText" lastClr="000000"/>
      </a:dk1>
      <a:lt1>
        <a:sysClr val="window" lastClr="FFFFFF"/>
      </a:lt1>
      <a:dk2>
        <a:srgbClr val="544587"/>
      </a:dk2>
      <a:lt2>
        <a:srgbClr val="02A4A6"/>
      </a:lt2>
      <a:accent1>
        <a:srgbClr val="FE4A5D"/>
      </a:accent1>
      <a:accent2>
        <a:srgbClr val="EA6953"/>
      </a:accent2>
      <a:accent3>
        <a:srgbClr val="F4BE49"/>
      </a:accent3>
      <a:accent4>
        <a:srgbClr val="005870"/>
      </a:accent4>
      <a:accent5>
        <a:srgbClr val="323E48"/>
      </a:accent5>
      <a:accent6>
        <a:srgbClr val="D7D2C5"/>
      </a:accent6>
      <a:hlink>
        <a:srgbClr val="0563C1"/>
      </a:hlink>
      <a:folHlink>
        <a:srgbClr val="954F72"/>
      </a:folHlink>
    </a:clrScheme>
    <a:fontScheme name="AHE_Chalet_v2">
      <a:majorFont>
        <a:latin typeface="Chalet-NewYorkNineteenSixty"/>
        <a:ea typeface=""/>
        <a:cs typeface=""/>
      </a:majorFont>
      <a:minorFont>
        <a:latin typeface="Chalet-LondonNineteenSixt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856D-B3F7-4070-A8F3-8A23F120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Hewison</dc:creator>
  <cp:lastModifiedBy>James Hewison</cp:lastModifiedBy>
  <cp:revision>34</cp:revision>
  <cp:lastPrinted>2019-12-05T12:41:00Z</cp:lastPrinted>
  <dcterms:created xsi:type="dcterms:W3CDTF">2019-12-04T11:22:00Z</dcterms:created>
  <dcterms:modified xsi:type="dcterms:W3CDTF">2019-12-05T16:04:00Z</dcterms:modified>
</cp:coreProperties>
</file>